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331"/>
        <w:gridCol w:w="2894"/>
      </w:tblGrid>
      <w:tr w:rsidR="003C31D1" w:rsidRPr="00092BC9" w14:paraId="6CB7889B" w14:textId="77777777" w:rsidTr="00693B24">
        <w:trPr>
          <w:trHeight w:val="832"/>
          <w:jc w:val="center"/>
        </w:trPr>
        <w:tc>
          <w:tcPr>
            <w:tcW w:w="2825" w:type="dxa"/>
            <w:vAlign w:val="center"/>
          </w:tcPr>
          <w:p w14:paraId="327C3ECD" w14:textId="53964DA2" w:rsidR="003C31D1" w:rsidRPr="00092BC9" w:rsidRDefault="003C31D1" w:rsidP="005573F5">
            <w:pPr>
              <w:jc w:val="center"/>
              <w:rPr>
                <w:rFonts w:asciiTheme="minorHAnsi" w:hAnsiTheme="minorHAnsi" w:cstheme="minorHAnsi"/>
                <w:u w:val="single"/>
              </w:rPr>
            </w:pPr>
            <w:r w:rsidRPr="00092BC9">
              <w:rPr>
                <w:rFonts w:asciiTheme="minorHAnsi" w:hAnsiTheme="minorHAnsi"/>
              </w:rPr>
              <w:fldChar w:fldCharType="begin"/>
            </w:r>
            <w:r w:rsidRPr="00092BC9">
              <w:rPr>
                <w:rFonts w:asciiTheme="minorHAnsi" w:hAnsiTheme="minorHAnsi"/>
              </w:rPr>
              <w:instrText xml:space="preserve"> INCLUDEPICTURE "C:\\var\\folders\\9b\\3jwy7cw14zv2qw2gk4rcjpwc0000gn\\T\\com.microsoft.Word\\WebArchiveCopyPasteTempFiles\\ISSUSA-Logo_Helv_3PTS_Final_S-e1521587528927.jpg" \* MERGEFORMAT </w:instrText>
            </w:r>
            <w:r w:rsidRPr="00092BC9">
              <w:rPr>
                <w:rFonts w:asciiTheme="minorHAnsi" w:hAnsiTheme="minorHAnsi"/>
              </w:rPr>
              <w:fldChar w:fldCharType="end"/>
            </w:r>
            <w:r w:rsidRPr="00092BC9">
              <w:rPr>
                <w:rFonts w:asciiTheme="minorHAnsi" w:hAnsiTheme="minorHAnsi"/>
              </w:rPr>
              <w:fldChar w:fldCharType="begin"/>
            </w:r>
            <w:r w:rsidRPr="00092BC9">
              <w:rPr>
                <w:rFonts w:asciiTheme="minorHAnsi" w:hAnsiTheme="minorHAnsi"/>
              </w:rPr>
              <w:instrText xml:space="preserve"> INCLUDEPICTURE "C:\\var\\folders\\9b\\3jwy7cw14zv2qw2gk4rcjpwc0000gn\\T\\com.microsoft.Word\\WebArchiveCopyPasteTempFiles\\SPOON_2019-Spoon_with_logo-from-left@1x.png" \* MERGEFORMAT </w:instrText>
            </w:r>
            <w:r w:rsidRPr="00092BC9">
              <w:rPr>
                <w:rFonts w:asciiTheme="minorHAnsi" w:hAnsiTheme="minorHAnsi"/>
              </w:rPr>
              <w:fldChar w:fldCharType="end"/>
            </w:r>
            <w:r w:rsidRPr="00092BC9">
              <w:rPr>
                <w:rFonts w:asciiTheme="minorHAnsi" w:hAnsiTheme="minorHAnsi"/>
              </w:rPr>
              <w:fldChar w:fldCharType="begin"/>
            </w:r>
            <w:r w:rsidRPr="00092BC9">
              <w:rPr>
                <w:rFonts w:asciiTheme="minorHAnsi" w:hAnsiTheme="minorHAnsi"/>
              </w:rPr>
              <w:instrText xml:space="preserve"> INCLUDEPICTURE "C:\\var\\folders\\9b\\3jwy7cw14zv2qw2gk4rcjpwc0000gn\\T\\com.microsoft.Word\\WebArchiveCopyPasteTempFiles\\SQ_logo_footer.gif" \* MERGEFORMAT </w:instrText>
            </w:r>
            <w:r w:rsidRPr="00092BC9">
              <w:rPr>
                <w:rFonts w:asciiTheme="minorHAnsi" w:hAnsiTheme="minorHAnsi"/>
              </w:rPr>
              <w:fldChar w:fldCharType="end"/>
            </w:r>
            <w:r w:rsidRPr="00092BC9">
              <w:rPr>
                <w:rFonts w:asciiTheme="minorHAnsi" w:hAnsiTheme="minorHAnsi"/>
                <w:noProof/>
              </w:rPr>
              <w:drawing>
                <wp:inline distT="0" distB="0" distL="0" distR="0" wp14:anchorId="3AE1B292" wp14:editId="13B72F7F">
                  <wp:extent cx="1771650" cy="406400"/>
                  <wp:effectExtent l="0" t="0" r="0" b="0"/>
                  <wp:docPr id="12" name="Picture 5" descr="KHS_Logo2019_Horozonal_Blue"/>
                  <wp:cNvGraphicFramePr/>
                  <a:graphic xmlns:a="http://schemas.openxmlformats.org/drawingml/2006/main">
                    <a:graphicData uri="http://schemas.openxmlformats.org/drawingml/2006/picture">
                      <pic:pic xmlns:pic="http://schemas.openxmlformats.org/drawingml/2006/picture">
                        <pic:nvPicPr>
                          <pic:cNvPr id="1" name="Picture 5" descr="KHS_Logo2019_Horozonal_Blu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406400"/>
                          </a:xfrm>
                          <a:prstGeom prst="rect">
                            <a:avLst/>
                          </a:prstGeom>
                          <a:noFill/>
                          <a:ln>
                            <a:noFill/>
                          </a:ln>
                        </pic:spPr>
                      </pic:pic>
                    </a:graphicData>
                  </a:graphic>
                </wp:inline>
              </w:drawing>
            </w:r>
          </w:p>
        </w:tc>
        <w:tc>
          <w:tcPr>
            <w:tcW w:w="3468" w:type="dxa"/>
            <w:vAlign w:val="center"/>
          </w:tcPr>
          <w:p w14:paraId="111C648A" w14:textId="5920D135" w:rsidR="003C31D1" w:rsidRPr="00092BC9" w:rsidRDefault="003C31D1" w:rsidP="005573F5">
            <w:pPr>
              <w:jc w:val="center"/>
              <w:rPr>
                <w:rFonts w:asciiTheme="minorHAnsi" w:hAnsiTheme="minorHAnsi" w:cstheme="minorHAnsi"/>
                <w:u w:val="single"/>
              </w:rPr>
            </w:pPr>
            <w:r w:rsidRPr="00092BC9">
              <w:rPr>
                <w:rFonts w:asciiTheme="minorHAnsi" w:hAnsiTheme="minorHAnsi"/>
                <w:noProof/>
              </w:rPr>
              <w:drawing>
                <wp:inline distT="0" distB="0" distL="0" distR="0" wp14:anchorId="107771E0" wp14:editId="51585380">
                  <wp:extent cx="1236688" cy="521305"/>
                  <wp:effectExtent l="0" t="0" r="0" b="0"/>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97" cy="546348"/>
                          </a:xfrm>
                          <a:prstGeom prst="rect">
                            <a:avLst/>
                          </a:prstGeom>
                          <a:noFill/>
                          <a:ln>
                            <a:noFill/>
                          </a:ln>
                        </pic:spPr>
                      </pic:pic>
                    </a:graphicData>
                  </a:graphic>
                </wp:inline>
              </w:drawing>
            </w:r>
          </w:p>
        </w:tc>
        <w:tc>
          <w:tcPr>
            <w:tcW w:w="2938" w:type="dxa"/>
            <w:vAlign w:val="center"/>
          </w:tcPr>
          <w:p w14:paraId="0949BBD5" w14:textId="7DED4307" w:rsidR="003C31D1" w:rsidRPr="00092BC9" w:rsidRDefault="003C31D1" w:rsidP="005573F5">
            <w:pPr>
              <w:jc w:val="center"/>
              <w:rPr>
                <w:rFonts w:asciiTheme="minorHAnsi" w:hAnsiTheme="minorHAnsi" w:cstheme="minorHAnsi"/>
                <w:u w:val="single"/>
              </w:rPr>
            </w:pPr>
            <w:r w:rsidRPr="00092BC9">
              <w:rPr>
                <w:rFonts w:asciiTheme="minorHAnsi" w:hAnsiTheme="minorHAnsi" w:cstheme="minorHAnsi"/>
                <w:noProof/>
                <w:u w:val="single"/>
              </w:rPr>
              <w:drawing>
                <wp:inline distT="0" distB="0" distL="0" distR="0" wp14:anchorId="12316F96" wp14:editId="0D9293B4">
                  <wp:extent cx="1529690" cy="487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0334" cy="503309"/>
                          </a:xfrm>
                          <a:prstGeom prst="rect">
                            <a:avLst/>
                          </a:prstGeom>
                        </pic:spPr>
                      </pic:pic>
                    </a:graphicData>
                  </a:graphic>
                </wp:inline>
              </w:drawing>
            </w:r>
          </w:p>
        </w:tc>
      </w:tr>
      <w:tr w:rsidR="00973B33" w:rsidRPr="00092BC9" w14:paraId="50A81F4C" w14:textId="77777777" w:rsidTr="00693B24">
        <w:trPr>
          <w:trHeight w:val="1045"/>
          <w:jc w:val="center"/>
        </w:trPr>
        <w:tc>
          <w:tcPr>
            <w:tcW w:w="2825" w:type="dxa"/>
            <w:vAlign w:val="center"/>
          </w:tcPr>
          <w:p w14:paraId="271B18B4" w14:textId="7C873D09" w:rsidR="00973B33" w:rsidRPr="00092BC9" w:rsidRDefault="00973B33" w:rsidP="00973B33">
            <w:pPr>
              <w:jc w:val="center"/>
              <w:rPr>
                <w:rFonts w:asciiTheme="minorHAnsi" w:hAnsiTheme="minorHAnsi"/>
                <w:noProof/>
              </w:rPr>
            </w:pPr>
            <w:r w:rsidRPr="0043780B">
              <w:rPr>
                <w:rFonts w:cstheme="minorHAnsi"/>
                <w:noProof/>
                <w:u w:val="single"/>
                <w:lang w:eastAsia="en-GB"/>
              </w:rPr>
              <w:drawing>
                <wp:anchor distT="0" distB="0" distL="114300" distR="114300" simplePos="0" relativeHeight="251665408" behindDoc="0" locked="0" layoutInCell="1" allowOverlap="1" wp14:anchorId="6DFEF707" wp14:editId="380D1652">
                  <wp:simplePos x="0" y="0"/>
                  <wp:positionH relativeFrom="margin">
                    <wp:posOffset>264160</wp:posOffset>
                  </wp:positionH>
                  <wp:positionV relativeFrom="paragraph">
                    <wp:posOffset>-69215</wp:posOffset>
                  </wp:positionV>
                  <wp:extent cx="1416050" cy="363220"/>
                  <wp:effectExtent l="0" t="0" r="6350" b="5080"/>
                  <wp:wrapNone/>
                  <wp:docPr id="5" name="Picture 5" descr="Image result for inclusion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clusion internationa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6050" cy="3632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68" w:type="dxa"/>
            <w:vAlign w:val="center"/>
          </w:tcPr>
          <w:p w14:paraId="2736CA3C" w14:textId="77777777" w:rsidR="00973B33" w:rsidRPr="00092BC9" w:rsidRDefault="00973B33" w:rsidP="00973B33">
            <w:pPr>
              <w:jc w:val="center"/>
              <w:rPr>
                <w:rFonts w:asciiTheme="minorHAnsi" w:hAnsiTheme="minorHAnsi"/>
                <w:noProof/>
              </w:rPr>
            </w:pPr>
            <w:r w:rsidRPr="00092BC9">
              <w:rPr>
                <w:rFonts w:asciiTheme="minorHAnsi" w:hAnsiTheme="minorHAnsi"/>
                <w:noProof/>
              </w:rPr>
              <w:drawing>
                <wp:inline distT="0" distB="0" distL="0" distR="0" wp14:anchorId="78C2387F" wp14:editId="73FA4DBF">
                  <wp:extent cx="1431561" cy="577977"/>
                  <wp:effectExtent l="0" t="0" r="381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5504" cy="632055"/>
                          </a:xfrm>
                          <a:prstGeom prst="rect">
                            <a:avLst/>
                          </a:prstGeom>
                          <a:noFill/>
                          <a:ln>
                            <a:noFill/>
                          </a:ln>
                        </pic:spPr>
                      </pic:pic>
                    </a:graphicData>
                  </a:graphic>
                </wp:inline>
              </w:drawing>
            </w:r>
          </w:p>
        </w:tc>
        <w:tc>
          <w:tcPr>
            <w:tcW w:w="2938" w:type="dxa"/>
            <w:vAlign w:val="center"/>
          </w:tcPr>
          <w:p w14:paraId="7BFA6957" w14:textId="2C801855" w:rsidR="00973B33" w:rsidRPr="00092BC9" w:rsidRDefault="00973B33" w:rsidP="00973B33">
            <w:pPr>
              <w:jc w:val="center"/>
              <w:rPr>
                <w:rFonts w:asciiTheme="minorHAnsi" w:hAnsiTheme="minorHAnsi"/>
                <w:noProof/>
              </w:rPr>
            </w:pPr>
            <w:r>
              <w:rPr>
                <w:noProof/>
                <w:lang w:eastAsia="en-GB"/>
              </w:rPr>
              <w:drawing>
                <wp:anchor distT="0" distB="0" distL="114300" distR="114300" simplePos="0" relativeHeight="251667456" behindDoc="0" locked="0" layoutInCell="1" allowOverlap="1" wp14:anchorId="49323026" wp14:editId="3AC1F547">
                  <wp:simplePos x="0" y="0"/>
                  <wp:positionH relativeFrom="margin">
                    <wp:posOffset>392430</wp:posOffset>
                  </wp:positionH>
                  <wp:positionV relativeFrom="margin">
                    <wp:posOffset>69215</wp:posOffset>
                  </wp:positionV>
                  <wp:extent cx="1223645" cy="763905"/>
                  <wp:effectExtent l="0" t="0" r="0" b="0"/>
                  <wp:wrapSquare wrapText="bothSides"/>
                  <wp:docPr id="3" name="Image 3" descr="RÃ©sultat de recherche d'images pour &quot;international disability alli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international disability alliance&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3645" cy="763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A77CD14" w14:textId="77777777" w:rsidR="003C31D1" w:rsidRDefault="003C31D1" w:rsidP="003C31D1">
      <w:pPr>
        <w:jc w:val="center"/>
        <w:rPr>
          <w:rFonts w:asciiTheme="minorHAnsi" w:hAnsiTheme="minorHAnsi" w:cstheme="minorHAnsi"/>
          <w:u w:val="single"/>
        </w:rPr>
      </w:pPr>
    </w:p>
    <w:p w14:paraId="72C4D319" w14:textId="754F3381" w:rsidR="00BC160D" w:rsidRDefault="003C31D1" w:rsidP="003C31D1">
      <w:pPr>
        <w:jc w:val="center"/>
        <w:rPr>
          <w:rFonts w:asciiTheme="minorHAnsi" w:hAnsiTheme="minorHAnsi" w:cstheme="minorHAnsi"/>
          <w:u w:val="single"/>
        </w:rPr>
      </w:pPr>
      <w:r>
        <w:rPr>
          <w:rFonts w:asciiTheme="minorHAnsi" w:hAnsiTheme="minorHAnsi" w:cstheme="minorHAnsi"/>
          <w:u w:val="single"/>
        </w:rPr>
        <w:t>Concept Note</w:t>
      </w:r>
    </w:p>
    <w:p w14:paraId="4702C2D1" w14:textId="77777777" w:rsidR="00BC160D" w:rsidRDefault="00BC160D" w:rsidP="000579EB">
      <w:pPr>
        <w:jc w:val="center"/>
        <w:rPr>
          <w:rFonts w:asciiTheme="minorHAnsi" w:hAnsiTheme="minorHAnsi" w:cstheme="minorHAnsi"/>
          <w:u w:val="single"/>
        </w:rPr>
      </w:pPr>
    </w:p>
    <w:p w14:paraId="6E61E443" w14:textId="6A653BE7" w:rsidR="00FB7F58" w:rsidRPr="00092BC9" w:rsidRDefault="0050273F" w:rsidP="003C31D1">
      <w:pPr>
        <w:jc w:val="center"/>
        <w:rPr>
          <w:rFonts w:asciiTheme="minorHAnsi" w:hAnsiTheme="minorHAnsi"/>
          <w:b/>
          <w:bCs/>
        </w:rPr>
      </w:pPr>
      <w:r w:rsidRPr="00092BC9">
        <w:rPr>
          <w:rFonts w:asciiTheme="minorHAnsi" w:hAnsiTheme="minorHAnsi"/>
          <w:b/>
          <w:bCs/>
        </w:rPr>
        <w:t>Parent and family leadership in preventing institutionalization of children with disabilities:</w:t>
      </w:r>
      <w:r w:rsidRPr="00092BC9">
        <w:rPr>
          <w:rFonts w:asciiTheme="minorHAnsi" w:hAnsiTheme="minorHAnsi" w:cstheme="minorHAnsi"/>
          <w:b/>
          <w:bCs/>
        </w:rPr>
        <w:t xml:space="preserve"> promising practices</w:t>
      </w:r>
      <w:r w:rsidR="009D6D37" w:rsidRPr="00092BC9">
        <w:rPr>
          <w:rFonts w:asciiTheme="minorHAnsi" w:hAnsiTheme="minorHAnsi" w:cstheme="minorHAnsi"/>
          <w:b/>
          <w:bCs/>
        </w:rPr>
        <w:t xml:space="preserve"> from countries in transition</w:t>
      </w:r>
    </w:p>
    <w:p w14:paraId="5E4C405E" w14:textId="3F62F752" w:rsidR="00B9326B" w:rsidRPr="00092BC9" w:rsidRDefault="00FC4490" w:rsidP="00FC4490">
      <w:pPr>
        <w:pStyle w:val="NormalWeb"/>
        <w:rPr>
          <w:rFonts w:asciiTheme="minorHAnsi" w:hAnsiTheme="minorHAnsi"/>
          <w:sz w:val="22"/>
          <w:szCs w:val="22"/>
        </w:rPr>
      </w:pPr>
      <w:r w:rsidRPr="00092BC9">
        <w:rPr>
          <w:rFonts w:asciiTheme="minorHAnsi" w:hAnsiTheme="minorHAnsi"/>
          <w:sz w:val="22"/>
          <w:szCs w:val="22"/>
        </w:rPr>
        <w:t>People with disabilities have the right to live in the community, according to Article 19 of the</w:t>
      </w:r>
      <w:r w:rsidR="00021C10" w:rsidRPr="00092BC9">
        <w:rPr>
          <w:rFonts w:asciiTheme="minorHAnsi" w:hAnsiTheme="minorHAnsi"/>
          <w:sz w:val="22"/>
          <w:szCs w:val="22"/>
        </w:rPr>
        <w:t xml:space="preserve"> UN Convention on the Rights of Persons with </w:t>
      </w:r>
      <w:r w:rsidRPr="00092BC9">
        <w:rPr>
          <w:rFonts w:asciiTheme="minorHAnsi" w:hAnsiTheme="minorHAnsi"/>
          <w:sz w:val="22"/>
          <w:szCs w:val="22"/>
        </w:rPr>
        <w:t>Disabilities</w:t>
      </w:r>
      <w:r w:rsidR="00021C10" w:rsidRPr="00092BC9">
        <w:rPr>
          <w:rFonts w:asciiTheme="minorHAnsi" w:hAnsiTheme="minorHAnsi"/>
          <w:sz w:val="22"/>
          <w:szCs w:val="22"/>
        </w:rPr>
        <w:t xml:space="preserve">. </w:t>
      </w:r>
      <w:r w:rsidR="00182A9E" w:rsidRPr="00092BC9">
        <w:rPr>
          <w:rFonts w:asciiTheme="minorHAnsi" w:hAnsiTheme="minorHAnsi"/>
          <w:sz w:val="22"/>
          <w:szCs w:val="22"/>
        </w:rPr>
        <w:t>However,</w:t>
      </w:r>
      <w:r w:rsidR="00021C10" w:rsidRPr="00092BC9">
        <w:rPr>
          <w:rFonts w:asciiTheme="minorHAnsi" w:hAnsiTheme="minorHAnsi"/>
          <w:sz w:val="22"/>
          <w:szCs w:val="22"/>
        </w:rPr>
        <w:t xml:space="preserve"> </w:t>
      </w:r>
      <w:r w:rsidR="00182A9E" w:rsidRPr="00092BC9">
        <w:rPr>
          <w:rFonts w:asciiTheme="minorHAnsi" w:hAnsiTheme="minorHAnsi"/>
          <w:sz w:val="22"/>
          <w:szCs w:val="22"/>
        </w:rPr>
        <w:t>m</w:t>
      </w:r>
      <w:r w:rsidR="00021C10" w:rsidRPr="00092BC9">
        <w:rPr>
          <w:rFonts w:asciiTheme="minorHAnsi" w:hAnsiTheme="minorHAnsi"/>
          <w:sz w:val="22"/>
          <w:szCs w:val="22"/>
        </w:rPr>
        <w:t>ore than a decade after the adoption of the CRPD by the UN and</w:t>
      </w:r>
      <w:r w:rsidR="00182A9E" w:rsidRPr="00092BC9">
        <w:rPr>
          <w:rFonts w:asciiTheme="minorHAnsi" w:hAnsiTheme="minorHAnsi"/>
          <w:sz w:val="22"/>
          <w:szCs w:val="22"/>
        </w:rPr>
        <w:t xml:space="preserve"> nearly global </w:t>
      </w:r>
      <w:r w:rsidR="00021C10" w:rsidRPr="00092BC9">
        <w:rPr>
          <w:rFonts w:asciiTheme="minorHAnsi" w:hAnsiTheme="minorHAnsi"/>
          <w:sz w:val="22"/>
          <w:szCs w:val="22"/>
        </w:rPr>
        <w:t>ratification,</w:t>
      </w:r>
      <w:r w:rsidR="00182A9E" w:rsidRPr="00092BC9">
        <w:rPr>
          <w:rFonts w:asciiTheme="minorHAnsi" w:hAnsiTheme="minorHAnsi"/>
          <w:sz w:val="22"/>
          <w:szCs w:val="22"/>
        </w:rPr>
        <w:t xml:space="preserve"> children with disabilities continue to be placed in </w:t>
      </w:r>
      <w:r w:rsidR="00021C10" w:rsidRPr="00092BC9">
        <w:rPr>
          <w:rFonts w:asciiTheme="minorHAnsi" w:hAnsiTheme="minorHAnsi"/>
          <w:sz w:val="22"/>
          <w:szCs w:val="22"/>
        </w:rPr>
        <w:t xml:space="preserve">institutions in every region of the world. Worse still, low-middle income countries </w:t>
      </w:r>
      <w:r w:rsidR="00182A9E" w:rsidRPr="00092BC9">
        <w:rPr>
          <w:rFonts w:asciiTheme="minorHAnsi" w:hAnsiTheme="minorHAnsi"/>
          <w:sz w:val="22"/>
          <w:szCs w:val="22"/>
        </w:rPr>
        <w:t>that</w:t>
      </w:r>
      <w:r w:rsidR="00021C10" w:rsidRPr="00092BC9">
        <w:rPr>
          <w:rFonts w:asciiTheme="minorHAnsi" w:hAnsiTheme="minorHAnsi"/>
          <w:sz w:val="22"/>
          <w:szCs w:val="22"/>
        </w:rPr>
        <w:t xml:space="preserve"> have never had </w:t>
      </w:r>
      <w:r w:rsidR="00182A9E" w:rsidRPr="00092BC9">
        <w:rPr>
          <w:rFonts w:asciiTheme="minorHAnsi" w:hAnsiTheme="minorHAnsi"/>
          <w:sz w:val="22"/>
          <w:szCs w:val="22"/>
        </w:rPr>
        <w:t xml:space="preserve">systems of </w:t>
      </w:r>
      <w:r w:rsidR="00021C10" w:rsidRPr="00092BC9">
        <w:rPr>
          <w:rFonts w:asciiTheme="minorHAnsi" w:hAnsiTheme="minorHAnsi"/>
          <w:sz w:val="22"/>
          <w:szCs w:val="22"/>
        </w:rPr>
        <w:t>institution</w:t>
      </w:r>
      <w:r w:rsidR="00182A9E" w:rsidRPr="00092BC9">
        <w:rPr>
          <w:rFonts w:asciiTheme="minorHAnsi" w:hAnsiTheme="minorHAnsi"/>
          <w:sz w:val="22"/>
          <w:szCs w:val="22"/>
        </w:rPr>
        <w:t>alization</w:t>
      </w:r>
      <w:r w:rsidR="00021C10" w:rsidRPr="00092BC9">
        <w:rPr>
          <w:rFonts w:asciiTheme="minorHAnsi" w:hAnsiTheme="minorHAnsi"/>
          <w:sz w:val="22"/>
          <w:szCs w:val="22"/>
        </w:rPr>
        <w:t xml:space="preserve"> have started to build them. </w:t>
      </w:r>
    </w:p>
    <w:p w14:paraId="4CBEE47C" w14:textId="744DFE99" w:rsidR="00021C10" w:rsidRPr="00092BC9" w:rsidRDefault="00021C10" w:rsidP="00021C10">
      <w:pPr>
        <w:pStyle w:val="NormalWeb"/>
        <w:rPr>
          <w:rFonts w:asciiTheme="minorHAnsi" w:hAnsiTheme="minorHAnsi"/>
          <w:sz w:val="22"/>
          <w:szCs w:val="22"/>
        </w:rPr>
      </w:pPr>
      <w:r w:rsidRPr="00092BC9">
        <w:rPr>
          <w:rFonts w:asciiTheme="minorHAnsi" w:hAnsiTheme="minorHAnsi"/>
          <w:sz w:val="22"/>
          <w:szCs w:val="22"/>
        </w:rPr>
        <w:t xml:space="preserve">In 2017, the CRPD Committee adopted general comment No. 5 </w:t>
      </w:r>
      <w:r w:rsidR="00536221" w:rsidRPr="00092BC9">
        <w:rPr>
          <w:rFonts w:asciiTheme="minorHAnsi" w:hAnsiTheme="minorHAnsi"/>
          <w:sz w:val="22"/>
          <w:szCs w:val="22"/>
        </w:rPr>
        <w:t xml:space="preserve">on Article 19 </w:t>
      </w:r>
      <w:r w:rsidRPr="00092BC9">
        <w:rPr>
          <w:rFonts w:asciiTheme="minorHAnsi" w:hAnsiTheme="minorHAnsi"/>
          <w:sz w:val="22"/>
          <w:szCs w:val="22"/>
        </w:rPr>
        <w:t>on living independently and being included in the community, which clearly stated the obligation of States Parties to adopt a</w:t>
      </w:r>
      <w:r w:rsidR="00536221" w:rsidRPr="00092BC9">
        <w:rPr>
          <w:rFonts w:asciiTheme="minorHAnsi" w:hAnsiTheme="minorHAnsi"/>
          <w:sz w:val="22"/>
          <w:szCs w:val="22"/>
        </w:rPr>
        <w:t xml:space="preserve"> plan </w:t>
      </w:r>
      <w:r w:rsidRPr="00092BC9">
        <w:rPr>
          <w:rFonts w:asciiTheme="minorHAnsi" w:hAnsiTheme="minorHAnsi"/>
          <w:sz w:val="22"/>
          <w:szCs w:val="22"/>
        </w:rPr>
        <w:t xml:space="preserve">for deinstitutionalization, including the closure of current institutions and not to build new ones. </w:t>
      </w:r>
      <w:r w:rsidR="00536221" w:rsidRPr="00092BC9">
        <w:rPr>
          <w:rFonts w:asciiTheme="minorHAnsi" w:hAnsiTheme="minorHAnsi"/>
          <w:sz w:val="22"/>
          <w:szCs w:val="22"/>
        </w:rPr>
        <w:t xml:space="preserve">Yet, without quality community services and support for parents, institutions are seen to provide better care than children with disabilities would receive at home. </w:t>
      </w:r>
    </w:p>
    <w:p w14:paraId="3308AB06" w14:textId="7FE95010" w:rsidR="00182A9E" w:rsidRPr="00092BC9" w:rsidRDefault="00182A9E" w:rsidP="00182A9E">
      <w:pPr>
        <w:pStyle w:val="NormalWeb"/>
        <w:rPr>
          <w:rFonts w:asciiTheme="minorHAnsi" w:hAnsiTheme="minorHAnsi"/>
          <w:sz w:val="22"/>
          <w:szCs w:val="22"/>
        </w:rPr>
      </w:pPr>
      <w:r w:rsidRPr="00092BC9">
        <w:rPr>
          <w:rFonts w:asciiTheme="minorHAnsi" w:hAnsiTheme="minorHAnsi"/>
          <w:sz w:val="22"/>
          <w:szCs w:val="22"/>
        </w:rPr>
        <w:t xml:space="preserve">As countries seek to uphold their obligations to the CRPD and approach care reform for children with disabilities, the end of institutionalization will only be successful if reforms include preventative measures and family strengthening efforts. True systemic change will only occur when the causes of institutionalization are addressed, as well </w:t>
      </w:r>
      <w:r w:rsidR="005220DA" w:rsidRPr="00092BC9">
        <w:rPr>
          <w:rFonts w:asciiTheme="minorHAnsi" w:hAnsiTheme="minorHAnsi"/>
          <w:sz w:val="22"/>
          <w:szCs w:val="22"/>
        </w:rPr>
        <w:t>as</w:t>
      </w:r>
      <w:r w:rsidRPr="00092BC9">
        <w:rPr>
          <w:rFonts w:asciiTheme="minorHAnsi" w:hAnsiTheme="minorHAnsi"/>
          <w:sz w:val="22"/>
          <w:szCs w:val="22"/>
        </w:rPr>
        <w:t xml:space="preserve"> </w:t>
      </w:r>
      <w:r w:rsidR="005220DA" w:rsidRPr="00092BC9">
        <w:rPr>
          <w:rFonts w:asciiTheme="minorHAnsi" w:hAnsiTheme="minorHAnsi"/>
          <w:sz w:val="22"/>
          <w:szCs w:val="22"/>
        </w:rPr>
        <w:t>the closure of existing institutions. Examples of good practices in these areas do exist and they are often led by parents of children with disabilities</w:t>
      </w:r>
      <w:r w:rsidR="00536221" w:rsidRPr="00092BC9">
        <w:rPr>
          <w:rFonts w:asciiTheme="minorHAnsi" w:hAnsiTheme="minorHAnsi"/>
          <w:sz w:val="22"/>
          <w:szCs w:val="22"/>
        </w:rPr>
        <w:t xml:space="preserve">. As governments develop </w:t>
      </w:r>
      <w:r w:rsidR="00DC061A" w:rsidRPr="00092BC9">
        <w:rPr>
          <w:rFonts w:asciiTheme="minorHAnsi" w:hAnsiTheme="minorHAnsi"/>
          <w:sz w:val="22"/>
          <w:szCs w:val="22"/>
        </w:rPr>
        <w:t>legal and policy frameworks and social services</w:t>
      </w:r>
      <w:r w:rsidR="00536221" w:rsidRPr="00092BC9">
        <w:rPr>
          <w:rFonts w:asciiTheme="minorHAnsi" w:hAnsiTheme="minorHAnsi"/>
          <w:sz w:val="22"/>
          <w:szCs w:val="22"/>
        </w:rPr>
        <w:t xml:space="preserve"> to keep children </w:t>
      </w:r>
      <w:r w:rsidR="00DC061A" w:rsidRPr="00092BC9">
        <w:rPr>
          <w:rFonts w:asciiTheme="minorHAnsi" w:hAnsiTheme="minorHAnsi"/>
          <w:sz w:val="22"/>
          <w:szCs w:val="22"/>
        </w:rPr>
        <w:t xml:space="preserve">with disabilities with their families, parents are engaged in </w:t>
      </w:r>
      <w:r w:rsidR="009D6D37" w:rsidRPr="00092BC9">
        <w:rPr>
          <w:rFonts w:asciiTheme="minorHAnsi" w:hAnsiTheme="minorHAnsi"/>
          <w:sz w:val="22"/>
          <w:szCs w:val="22"/>
        </w:rPr>
        <w:t xml:space="preserve">peer support and advocacy. </w:t>
      </w:r>
    </w:p>
    <w:p w14:paraId="34B16010" w14:textId="1832142C" w:rsidR="009D6D37" w:rsidRPr="00092BC9" w:rsidRDefault="009D6D37" w:rsidP="00182A9E">
      <w:pPr>
        <w:pStyle w:val="NormalWeb"/>
        <w:rPr>
          <w:rFonts w:asciiTheme="minorHAnsi" w:hAnsiTheme="minorHAnsi"/>
          <w:sz w:val="22"/>
          <w:szCs w:val="22"/>
        </w:rPr>
      </w:pPr>
      <w:r w:rsidRPr="00092BC9">
        <w:rPr>
          <w:rFonts w:asciiTheme="minorHAnsi" w:hAnsiTheme="minorHAnsi"/>
          <w:sz w:val="22"/>
          <w:szCs w:val="22"/>
        </w:rPr>
        <w:t xml:space="preserve">By drawing on the experiences of parents, </w:t>
      </w:r>
      <w:r w:rsidR="00840ADE" w:rsidRPr="00092BC9">
        <w:rPr>
          <w:rFonts w:asciiTheme="minorHAnsi" w:hAnsiTheme="minorHAnsi"/>
          <w:sz w:val="22"/>
          <w:szCs w:val="22"/>
        </w:rPr>
        <w:t>advocates, NGOs</w:t>
      </w:r>
      <w:r w:rsidRPr="00092BC9">
        <w:rPr>
          <w:rFonts w:asciiTheme="minorHAnsi" w:hAnsiTheme="minorHAnsi"/>
          <w:sz w:val="22"/>
          <w:szCs w:val="22"/>
        </w:rPr>
        <w:t>, and public officials, this side event will invite discussion on how through strengthening families and tools for prevention, societies can reduce the number of children being institutionalized. Panelists and the audience will seek to address the following questions:</w:t>
      </w:r>
    </w:p>
    <w:p w14:paraId="1187003F" w14:textId="056E0F71" w:rsidR="0050273F" w:rsidRPr="00092BC9" w:rsidRDefault="0050273F" w:rsidP="0050273F">
      <w:pPr>
        <w:pStyle w:val="NormalWeb"/>
        <w:numPr>
          <w:ilvl w:val="0"/>
          <w:numId w:val="2"/>
        </w:numPr>
        <w:rPr>
          <w:rFonts w:asciiTheme="minorHAnsi" w:hAnsiTheme="minorHAnsi"/>
          <w:sz w:val="22"/>
          <w:szCs w:val="22"/>
        </w:rPr>
      </w:pPr>
      <w:r w:rsidRPr="00092BC9">
        <w:rPr>
          <w:rFonts w:asciiTheme="minorHAnsi" w:hAnsiTheme="minorHAnsi"/>
          <w:sz w:val="22"/>
          <w:szCs w:val="22"/>
        </w:rPr>
        <w:t>How can parents and families be involved in peer support and advocacy to prevent institutionalization? How has parent leadership been effective?</w:t>
      </w:r>
    </w:p>
    <w:p w14:paraId="278F2C2C" w14:textId="17B18D50" w:rsidR="008B4847" w:rsidRPr="00092BC9" w:rsidRDefault="008B4847" w:rsidP="008B4847">
      <w:pPr>
        <w:pStyle w:val="NormalWeb"/>
        <w:numPr>
          <w:ilvl w:val="0"/>
          <w:numId w:val="2"/>
        </w:numPr>
        <w:rPr>
          <w:rFonts w:asciiTheme="minorHAnsi" w:hAnsiTheme="minorHAnsi"/>
          <w:sz w:val="22"/>
          <w:szCs w:val="22"/>
        </w:rPr>
      </w:pPr>
      <w:r w:rsidRPr="00092BC9">
        <w:rPr>
          <w:rFonts w:asciiTheme="minorHAnsi" w:hAnsiTheme="minorHAnsi"/>
          <w:sz w:val="22"/>
          <w:szCs w:val="22"/>
        </w:rPr>
        <w:t xml:space="preserve">How do we improve communication and collaboration through CSOs, ODPs, parent groups, government agencies, and service providers to improve </w:t>
      </w:r>
      <w:r w:rsidR="00355A31" w:rsidRPr="00092BC9">
        <w:rPr>
          <w:rFonts w:asciiTheme="minorHAnsi" w:hAnsiTheme="minorHAnsi"/>
          <w:sz w:val="22"/>
          <w:szCs w:val="22"/>
        </w:rPr>
        <w:t xml:space="preserve">prevention </w:t>
      </w:r>
      <w:r w:rsidRPr="00092BC9">
        <w:rPr>
          <w:rFonts w:asciiTheme="minorHAnsi" w:hAnsiTheme="minorHAnsi"/>
          <w:sz w:val="22"/>
          <w:szCs w:val="22"/>
        </w:rPr>
        <w:t>efforts</w:t>
      </w:r>
      <w:r w:rsidR="00DB4E91" w:rsidRPr="00092BC9">
        <w:rPr>
          <w:rFonts w:asciiTheme="minorHAnsi" w:hAnsiTheme="minorHAnsi"/>
          <w:sz w:val="22"/>
          <w:szCs w:val="22"/>
        </w:rPr>
        <w:t>, improve referral pathways for services,</w:t>
      </w:r>
      <w:r w:rsidRPr="00092BC9">
        <w:rPr>
          <w:rFonts w:asciiTheme="minorHAnsi" w:hAnsiTheme="minorHAnsi"/>
          <w:sz w:val="22"/>
          <w:szCs w:val="22"/>
        </w:rPr>
        <w:t xml:space="preserve"> and remove the perceived need for institutional care?</w:t>
      </w:r>
    </w:p>
    <w:p w14:paraId="1AA83F4E" w14:textId="66695BD3" w:rsidR="0038495C" w:rsidRPr="00092BC9" w:rsidRDefault="0038495C" w:rsidP="008B4847">
      <w:pPr>
        <w:pStyle w:val="NormalWeb"/>
        <w:numPr>
          <w:ilvl w:val="0"/>
          <w:numId w:val="2"/>
        </w:numPr>
        <w:rPr>
          <w:rFonts w:asciiTheme="minorHAnsi" w:hAnsiTheme="minorHAnsi"/>
          <w:sz w:val="22"/>
          <w:szCs w:val="22"/>
        </w:rPr>
      </w:pPr>
      <w:r w:rsidRPr="00092BC9">
        <w:rPr>
          <w:rFonts w:asciiTheme="minorHAnsi" w:hAnsiTheme="minorHAnsi"/>
          <w:sz w:val="22"/>
          <w:szCs w:val="22"/>
        </w:rPr>
        <w:t>What steps can governments take to ensure comprehensive care reform</w:t>
      </w:r>
      <w:r w:rsidR="00B6728B" w:rsidRPr="00092BC9">
        <w:rPr>
          <w:rFonts w:asciiTheme="minorHAnsi" w:hAnsiTheme="minorHAnsi"/>
          <w:sz w:val="22"/>
          <w:szCs w:val="22"/>
        </w:rPr>
        <w:t xml:space="preserve"> (gatekeeping, inclusive services, etc</w:t>
      </w:r>
      <w:r w:rsidR="00840ADE" w:rsidRPr="00092BC9">
        <w:rPr>
          <w:rFonts w:asciiTheme="minorHAnsi" w:hAnsiTheme="minorHAnsi"/>
          <w:sz w:val="22"/>
          <w:szCs w:val="22"/>
        </w:rPr>
        <w:t>.</w:t>
      </w:r>
      <w:r w:rsidR="00B6728B" w:rsidRPr="00092BC9">
        <w:rPr>
          <w:rFonts w:asciiTheme="minorHAnsi" w:hAnsiTheme="minorHAnsi"/>
          <w:sz w:val="22"/>
          <w:szCs w:val="22"/>
        </w:rPr>
        <w:t>)</w:t>
      </w:r>
      <w:r w:rsidRPr="00092BC9">
        <w:rPr>
          <w:rFonts w:asciiTheme="minorHAnsi" w:hAnsiTheme="minorHAnsi"/>
          <w:sz w:val="22"/>
          <w:szCs w:val="22"/>
        </w:rPr>
        <w:t xml:space="preserve">? </w:t>
      </w:r>
    </w:p>
    <w:p w14:paraId="79ED4ABC" w14:textId="66D16C5B" w:rsidR="0038495C" w:rsidRPr="00092BC9" w:rsidRDefault="0038495C" w:rsidP="008B4847">
      <w:pPr>
        <w:pStyle w:val="NormalWeb"/>
        <w:numPr>
          <w:ilvl w:val="0"/>
          <w:numId w:val="2"/>
        </w:numPr>
        <w:rPr>
          <w:rFonts w:asciiTheme="minorHAnsi" w:hAnsiTheme="minorHAnsi"/>
          <w:sz w:val="22"/>
          <w:szCs w:val="22"/>
        </w:rPr>
      </w:pPr>
      <w:r w:rsidRPr="00092BC9">
        <w:rPr>
          <w:rFonts w:asciiTheme="minorHAnsi" w:hAnsiTheme="minorHAnsi"/>
          <w:sz w:val="22"/>
          <w:szCs w:val="22"/>
        </w:rPr>
        <w:lastRenderedPageBreak/>
        <w:t>How do other intersecting identities of gender, race, and region impact individual experiences of caring for children with disabilities?</w:t>
      </w:r>
    </w:p>
    <w:p w14:paraId="0B36C258" w14:textId="45C95946" w:rsidR="0038495C" w:rsidRPr="00092BC9" w:rsidRDefault="00355A31" w:rsidP="008B4847">
      <w:pPr>
        <w:pStyle w:val="NormalWeb"/>
        <w:numPr>
          <w:ilvl w:val="0"/>
          <w:numId w:val="2"/>
        </w:numPr>
        <w:rPr>
          <w:rFonts w:asciiTheme="minorHAnsi" w:hAnsiTheme="minorHAnsi"/>
          <w:sz w:val="22"/>
          <w:szCs w:val="22"/>
        </w:rPr>
      </w:pPr>
      <w:r w:rsidRPr="00092BC9">
        <w:rPr>
          <w:rFonts w:asciiTheme="minorHAnsi" w:hAnsiTheme="minorHAnsi"/>
          <w:sz w:val="22"/>
          <w:szCs w:val="22"/>
        </w:rPr>
        <w:t>What are examples promising practices and successful collaborations from NGOs, families, governments, and other stakeholders?</w:t>
      </w:r>
    </w:p>
    <w:p w14:paraId="745EF63E" w14:textId="05806A6D" w:rsidR="0038495C" w:rsidRPr="00092BC9" w:rsidRDefault="0038495C" w:rsidP="008B4847">
      <w:pPr>
        <w:pStyle w:val="NormalWeb"/>
        <w:numPr>
          <w:ilvl w:val="0"/>
          <w:numId w:val="2"/>
        </w:numPr>
        <w:rPr>
          <w:rFonts w:asciiTheme="minorHAnsi" w:hAnsiTheme="minorHAnsi"/>
          <w:sz w:val="22"/>
          <w:szCs w:val="22"/>
        </w:rPr>
      </w:pPr>
      <w:r w:rsidRPr="00092BC9">
        <w:rPr>
          <w:rFonts w:asciiTheme="minorHAnsi" w:hAnsiTheme="minorHAnsi"/>
          <w:sz w:val="22"/>
          <w:szCs w:val="22"/>
        </w:rPr>
        <w:t>What can we learn from the experiences of parents of children with disabilities around the world and what needs to change?</w:t>
      </w:r>
    </w:p>
    <w:p w14:paraId="36DD46E2" w14:textId="34E86EE3" w:rsidR="000579EB" w:rsidRPr="00092BC9" w:rsidRDefault="0038495C">
      <w:pPr>
        <w:rPr>
          <w:rFonts w:asciiTheme="minorHAnsi" w:hAnsiTheme="minorHAnsi"/>
          <w:sz w:val="22"/>
          <w:szCs w:val="22"/>
        </w:rPr>
      </w:pPr>
      <w:r w:rsidRPr="00092BC9">
        <w:rPr>
          <w:rFonts w:asciiTheme="minorHAnsi" w:hAnsiTheme="minorHAnsi"/>
          <w:sz w:val="22"/>
          <w:szCs w:val="22"/>
        </w:rPr>
        <w:t xml:space="preserve">Join a panel of experts from </w:t>
      </w:r>
      <w:r w:rsidR="006136F4" w:rsidRPr="00092BC9">
        <w:rPr>
          <w:rFonts w:asciiTheme="minorHAnsi" w:hAnsiTheme="minorHAnsi"/>
          <w:sz w:val="22"/>
          <w:szCs w:val="22"/>
        </w:rPr>
        <w:t xml:space="preserve">the Republic of </w:t>
      </w:r>
      <w:r w:rsidRPr="00092BC9">
        <w:rPr>
          <w:rFonts w:asciiTheme="minorHAnsi" w:hAnsiTheme="minorHAnsi"/>
          <w:sz w:val="22"/>
          <w:szCs w:val="22"/>
        </w:rPr>
        <w:t xml:space="preserve">Moldova, </w:t>
      </w:r>
      <w:r w:rsidR="00ED5501" w:rsidRPr="00092BC9">
        <w:rPr>
          <w:rFonts w:asciiTheme="minorHAnsi" w:hAnsiTheme="minorHAnsi"/>
          <w:sz w:val="22"/>
          <w:szCs w:val="22"/>
        </w:rPr>
        <w:t xml:space="preserve">South Africa, Burkina Faso, Vietnam, and the United States as we explore these questions and experiences around </w:t>
      </w:r>
      <w:r w:rsidR="00593D12" w:rsidRPr="00092BC9">
        <w:rPr>
          <w:rFonts w:asciiTheme="minorHAnsi" w:hAnsiTheme="minorHAnsi"/>
          <w:sz w:val="22"/>
          <w:szCs w:val="22"/>
        </w:rPr>
        <w:t xml:space="preserve">efforts to empower parents and keep children with disabilities with their families. </w:t>
      </w:r>
      <w:r w:rsidR="00355A31" w:rsidRPr="00092BC9">
        <w:rPr>
          <w:rFonts w:asciiTheme="minorHAnsi" w:hAnsiTheme="minorHAnsi"/>
          <w:sz w:val="22"/>
          <w:szCs w:val="22"/>
        </w:rPr>
        <w:t xml:space="preserve">Keystone Human Services works globally to ensure that all people are included, valued members of their communities. </w:t>
      </w:r>
      <w:r w:rsidR="00806E21" w:rsidRPr="00092BC9">
        <w:rPr>
          <w:rFonts w:asciiTheme="minorHAnsi" w:hAnsiTheme="minorHAnsi"/>
          <w:sz w:val="22"/>
          <w:szCs w:val="22"/>
        </w:rPr>
        <w:t xml:space="preserve">Keystone </w:t>
      </w:r>
      <w:r w:rsidR="006136F4" w:rsidRPr="00092BC9">
        <w:rPr>
          <w:rFonts w:asciiTheme="minorHAnsi" w:hAnsiTheme="minorHAnsi"/>
          <w:sz w:val="22"/>
          <w:szCs w:val="22"/>
        </w:rPr>
        <w:t xml:space="preserve">brings </w:t>
      </w:r>
      <w:r w:rsidR="00355A31" w:rsidRPr="00092BC9">
        <w:rPr>
          <w:rFonts w:asciiTheme="minorHAnsi" w:hAnsiTheme="minorHAnsi"/>
          <w:sz w:val="22"/>
          <w:szCs w:val="22"/>
        </w:rPr>
        <w:t xml:space="preserve">together a group of </w:t>
      </w:r>
      <w:r w:rsidR="006136F4" w:rsidRPr="00092BC9">
        <w:rPr>
          <w:rFonts w:asciiTheme="minorHAnsi" w:hAnsiTheme="minorHAnsi"/>
          <w:sz w:val="22"/>
          <w:szCs w:val="22"/>
        </w:rPr>
        <w:t xml:space="preserve">panelists </w:t>
      </w:r>
      <w:r w:rsidR="00355A31" w:rsidRPr="00092BC9">
        <w:rPr>
          <w:rFonts w:asciiTheme="minorHAnsi" w:hAnsiTheme="minorHAnsi"/>
          <w:sz w:val="22"/>
          <w:szCs w:val="22"/>
        </w:rPr>
        <w:t xml:space="preserve">that </w:t>
      </w:r>
      <w:r w:rsidR="00806E21" w:rsidRPr="00092BC9">
        <w:rPr>
          <w:rFonts w:asciiTheme="minorHAnsi" w:hAnsiTheme="minorHAnsi"/>
          <w:sz w:val="22"/>
          <w:szCs w:val="22"/>
        </w:rPr>
        <w:t xml:space="preserve">have extensive expertise and experience, both professional and personal, in supporting families around the world. They bring examples of challenges and successes in building inclusive societies which parents are empowered and children with disabilities can reach their potential. </w:t>
      </w:r>
    </w:p>
    <w:p w14:paraId="49AD1196" w14:textId="118ABA26" w:rsidR="000579EB" w:rsidRDefault="00806E21">
      <w:pPr>
        <w:rPr>
          <w:rFonts w:asciiTheme="minorHAnsi" w:hAnsiTheme="minorHAnsi"/>
          <w:sz w:val="22"/>
          <w:szCs w:val="22"/>
        </w:rPr>
      </w:pPr>
      <w:r w:rsidRPr="00092BC9">
        <w:rPr>
          <w:rFonts w:asciiTheme="minorHAnsi" w:hAnsiTheme="minorHAnsi"/>
          <w:sz w:val="22"/>
          <w:szCs w:val="22"/>
        </w:rPr>
        <w:t>This side event is co-hosted by Keystone Human Services</w:t>
      </w:r>
      <w:r w:rsidR="006136F4" w:rsidRPr="00092BC9">
        <w:rPr>
          <w:rFonts w:asciiTheme="minorHAnsi" w:hAnsiTheme="minorHAnsi"/>
          <w:sz w:val="22"/>
          <w:szCs w:val="22"/>
        </w:rPr>
        <w:t>,</w:t>
      </w:r>
      <w:r w:rsidR="0067247B" w:rsidRPr="00092BC9">
        <w:rPr>
          <w:rFonts w:asciiTheme="minorHAnsi" w:hAnsiTheme="minorHAnsi"/>
          <w:sz w:val="22"/>
          <w:szCs w:val="22"/>
        </w:rPr>
        <w:t xml:space="preserve"> International Social Service</w:t>
      </w:r>
      <w:r w:rsidR="006136F4" w:rsidRPr="00092BC9">
        <w:rPr>
          <w:rFonts w:asciiTheme="minorHAnsi" w:hAnsiTheme="minorHAnsi"/>
          <w:sz w:val="22"/>
          <w:szCs w:val="22"/>
        </w:rPr>
        <w:t xml:space="preserve">, SPOON, </w:t>
      </w:r>
      <w:proofErr w:type="spellStart"/>
      <w:r w:rsidR="006136F4" w:rsidRPr="00092BC9">
        <w:rPr>
          <w:rFonts w:asciiTheme="minorHAnsi" w:hAnsiTheme="minorHAnsi"/>
          <w:sz w:val="22"/>
          <w:szCs w:val="22"/>
        </w:rPr>
        <w:t>Shonaquip</w:t>
      </w:r>
      <w:proofErr w:type="spellEnd"/>
      <w:r w:rsidR="00365EEF" w:rsidRPr="00092BC9">
        <w:rPr>
          <w:rFonts w:asciiTheme="minorHAnsi" w:hAnsiTheme="minorHAnsi"/>
          <w:sz w:val="22"/>
          <w:szCs w:val="22"/>
        </w:rPr>
        <w:t xml:space="preserve"> Social Enterprises</w:t>
      </w:r>
      <w:r w:rsidR="006136F4" w:rsidRPr="00092BC9">
        <w:rPr>
          <w:rFonts w:asciiTheme="minorHAnsi" w:hAnsiTheme="minorHAnsi"/>
          <w:sz w:val="22"/>
          <w:szCs w:val="22"/>
        </w:rPr>
        <w:t>, and Inclusion International</w:t>
      </w:r>
      <w:r w:rsidR="005329BE" w:rsidRPr="00092BC9">
        <w:rPr>
          <w:rFonts w:asciiTheme="minorHAnsi" w:hAnsiTheme="minorHAnsi"/>
          <w:sz w:val="22"/>
          <w:szCs w:val="22"/>
        </w:rPr>
        <w:t xml:space="preserve">, with co-sponsorship from </w:t>
      </w:r>
      <w:r w:rsidR="00535F03">
        <w:rPr>
          <w:rFonts w:asciiTheme="minorHAnsi" w:hAnsiTheme="minorHAnsi"/>
          <w:sz w:val="22"/>
          <w:szCs w:val="22"/>
        </w:rPr>
        <w:t>the</w:t>
      </w:r>
      <w:r w:rsidR="0067247B" w:rsidRPr="00092BC9">
        <w:rPr>
          <w:rFonts w:asciiTheme="minorHAnsi" w:hAnsiTheme="minorHAnsi"/>
          <w:sz w:val="22"/>
          <w:szCs w:val="22"/>
        </w:rPr>
        <w:t xml:space="preserve"> </w:t>
      </w:r>
      <w:r w:rsidR="006136F4" w:rsidRPr="00092BC9">
        <w:rPr>
          <w:rFonts w:asciiTheme="minorHAnsi" w:hAnsiTheme="minorHAnsi"/>
          <w:sz w:val="22"/>
          <w:szCs w:val="22"/>
        </w:rPr>
        <w:t>International Disability Alliance</w:t>
      </w:r>
      <w:r w:rsidRPr="00092BC9">
        <w:rPr>
          <w:rFonts w:asciiTheme="minorHAnsi" w:hAnsiTheme="minorHAnsi"/>
          <w:sz w:val="22"/>
          <w:szCs w:val="22"/>
        </w:rPr>
        <w:t xml:space="preserve">. </w:t>
      </w:r>
    </w:p>
    <w:p w14:paraId="4AE26524" w14:textId="77777777" w:rsidR="00E44017" w:rsidRPr="00092BC9" w:rsidRDefault="00E44017">
      <w:pPr>
        <w:rPr>
          <w:rFonts w:asciiTheme="minorHAnsi" w:hAnsiTheme="minorHAnsi"/>
        </w:rPr>
      </w:pPr>
    </w:p>
    <w:p w14:paraId="652044C6" w14:textId="1D1A07B8" w:rsidR="006136F4" w:rsidRPr="00092BC9" w:rsidRDefault="007671D5">
      <w:pPr>
        <w:rPr>
          <w:rFonts w:asciiTheme="minorHAnsi" w:hAnsiTheme="minorHAnsi"/>
          <w:b/>
          <w:u w:val="single"/>
        </w:rPr>
      </w:pPr>
      <w:r w:rsidRPr="00092BC9">
        <w:rPr>
          <w:rFonts w:asciiTheme="minorHAnsi" w:hAnsiTheme="minorHAnsi"/>
          <w:b/>
          <w:u w:val="single"/>
        </w:rPr>
        <w:t>Moderator</w:t>
      </w:r>
      <w:r w:rsidR="006136F4" w:rsidRPr="00092BC9">
        <w:rPr>
          <w:rFonts w:asciiTheme="minorHAnsi" w:hAnsiTheme="minorHAnsi"/>
          <w:b/>
          <w:u w:val="single"/>
        </w:rPr>
        <w:t>:</w:t>
      </w:r>
    </w:p>
    <w:p w14:paraId="3267FA39" w14:textId="72C25B7B" w:rsidR="00092BC9" w:rsidRPr="00092BC9" w:rsidRDefault="00535F03" w:rsidP="00092BC9">
      <w:pPr>
        <w:pStyle w:val="ListParagraph"/>
        <w:numPr>
          <w:ilvl w:val="0"/>
          <w:numId w:val="4"/>
        </w:numPr>
        <w:rPr>
          <w:lang w:val="en-US"/>
        </w:rPr>
      </w:pPr>
      <w:r>
        <w:rPr>
          <w:lang w:val="en-US"/>
        </w:rPr>
        <w:t>Genevieve Fitzgibbon, Deputy Director, Keystone Human Services International</w:t>
      </w:r>
    </w:p>
    <w:p w14:paraId="176F470E" w14:textId="606E8DEB" w:rsidR="006136F4" w:rsidRPr="00092BC9" w:rsidRDefault="007671D5">
      <w:pPr>
        <w:rPr>
          <w:rFonts w:asciiTheme="minorHAnsi" w:hAnsiTheme="minorHAnsi"/>
          <w:b/>
          <w:u w:val="single"/>
        </w:rPr>
      </w:pPr>
      <w:r>
        <w:rPr>
          <w:rFonts w:asciiTheme="minorHAnsi" w:hAnsiTheme="minorHAnsi"/>
          <w:b/>
          <w:u w:val="single"/>
        </w:rPr>
        <w:t>Opening and Closing Remarks</w:t>
      </w:r>
      <w:r w:rsidR="006136F4" w:rsidRPr="00092BC9">
        <w:rPr>
          <w:rFonts w:asciiTheme="minorHAnsi" w:hAnsiTheme="minorHAnsi"/>
          <w:b/>
          <w:u w:val="single"/>
        </w:rPr>
        <w:t>:</w:t>
      </w:r>
    </w:p>
    <w:p w14:paraId="49D45164" w14:textId="42CEC952" w:rsidR="00840ADE" w:rsidRPr="00092BC9" w:rsidRDefault="00840ADE" w:rsidP="00840ADE">
      <w:pPr>
        <w:pStyle w:val="ListParagraph"/>
        <w:numPr>
          <w:ilvl w:val="0"/>
          <w:numId w:val="3"/>
        </w:numPr>
        <w:spacing w:after="0" w:line="240" w:lineRule="auto"/>
        <w:rPr>
          <w:rFonts w:eastAsia="Times New Roman" w:cs="Times New Roman"/>
          <w:color w:val="000000"/>
          <w:lang w:val="en-US" w:eastAsia="en-US"/>
        </w:rPr>
      </w:pPr>
      <w:r w:rsidRPr="00092BC9">
        <w:rPr>
          <w:rFonts w:eastAsia="Times New Roman" w:cs="Times New Roman"/>
          <w:color w:val="000000"/>
          <w:lang w:val="en-US" w:eastAsia="en-US"/>
        </w:rPr>
        <w:t xml:space="preserve">Sue Swenson, President, Inclusion International </w:t>
      </w:r>
    </w:p>
    <w:p w14:paraId="58F4908E" w14:textId="77777777" w:rsidR="005329BE" w:rsidRPr="00092BC9" w:rsidRDefault="005329BE" w:rsidP="005329BE">
      <w:pPr>
        <w:pStyle w:val="ListParagraph"/>
        <w:spacing w:after="0" w:line="240" w:lineRule="auto"/>
        <w:rPr>
          <w:rFonts w:eastAsia="Times New Roman" w:cs="Times New Roman"/>
          <w:color w:val="000000"/>
          <w:sz w:val="20"/>
          <w:szCs w:val="20"/>
          <w:lang w:val="en-US" w:eastAsia="en-US"/>
        </w:rPr>
      </w:pPr>
    </w:p>
    <w:p w14:paraId="2FF00016" w14:textId="09DB166C" w:rsidR="000579EB" w:rsidRPr="00092BC9" w:rsidRDefault="00F05678">
      <w:pPr>
        <w:rPr>
          <w:rFonts w:asciiTheme="minorHAnsi" w:hAnsiTheme="minorHAnsi"/>
          <w:u w:val="single"/>
        </w:rPr>
      </w:pPr>
      <w:r w:rsidRPr="00092BC9">
        <w:rPr>
          <w:rFonts w:asciiTheme="minorHAnsi" w:hAnsiTheme="minorHAnsi"/>
          <w:b/>
          <w:u w:val="single"/>
        </w:rPr>
        <w:t>Panelists</w:t>
      </w:r>
      <w:r w:rsidR="00840ADE" w:rsidRPr="00092BC9">
        <w:rPr>
          <w:rFonts w:asciiTheme="minorHAnsi" w:hAnsiTheme="minorHAnsi"/>
          <w:b/>
          <w:u w:val="single"/>
        </w:rPr>
        <w:t>:</w:t>
      </w:r>
    </w:p>
    <w:p w14:paraId="1347B1FE" w14:textId="6C96DDA8" w:rsidR="000579EB" w:rsidRPr="00092BC9" w:rsidRDefault="0050273F" w:rsidP="00BB0FE9">
      <w:pPr>
        <w:pStyle w:val="ListParagraph"/>
        <w:numPr>
          <w:ilvl w:val="0"/>
          <w:numId w:val="3"/>
        </w:numPr>
        <w:spacing w:after="0" w:line="240" w:lineRule="auto"/>
        <w:rPr>
          <w:rFonts w:eastAsia="Times New Roman" w:cs="Times New Roman"/>
          <w:color w:val="000000"/>
          <w:lang w:val="en-US" w:eastAsia="en-US"/>
        </w:rPr>
      </w:pPr>
      <w:proofErr w:type="spellStart"/>
      <w:r w:rsidRPr="00092BC9">
        <w:rPr>
          <w:rFonts w:eastAsia="Times New Roman" w:cs="Times New Roman"/>
          <w:color w:val="000000"/>
          <w:lang w:val="en-US" w:eastAsia="en-US"/>
        </w:rPr>
        <w:t>Mme</w:t>
      </w:r>
      <w:proofErr w:type="spellEnd"/>
      <w:r w:rsidRPr="00092BC9">
        <w:rPr>
          <w:rFonts w:eastAsia="Times New Roman" w:cs="Times New Roman"/>
          <w:color w:val="000000"/>
          <w:lang w:val="en-US" w:eastAsia="en-US"/>
        </w:rPr>
        <w:t xml:space="preserve"> Rosalie </w:t>
      </w:r>
      <w:proofErr w:type="spellStart"/>
      <w:r w:rsidRPr="00092BC9">
        <w:rPr>
          <w:rFonts w:eastAsia="Times New Roman" w:cs="Times New Roman"/>
          <w:color w:val="000000"/>
          <w:lang w:val="en-US" w:eastAsia="en-US"/>
        </w:rPr>
        <w:t>Ouedraogo</w:t>
      </w:r>
      <w:proofErr w:type="spellEnd"/>
      <w:r w:rsidR="002229D7" w:rsidRPr="00092BC9">
        <w:rPr>
          <w:rFonts w:eastAsia="Times New Roman" w:cs="Times New Roman"/>
          <w:color w:val="000000"/>
          <w:lang w:val="en-US" w:eastAsia="en-US"/>
        </w:rPr>
        <w:t xml:space="preserve">, </w:t>
      </w:r>
      <w:r w:rsidR="0067247B" w:rsidRPr="00092BC9">
        <w:rPr>
          <w:rFonts w:eastAsia="Times New Roman" w:cs="Times New Roman"/>
          <w:color w:val="000000"/>
          <w:lang w:val="en-US" w:eastAsia="en-US"/>
        </w:rPr>
        <w:t>L</w:t>
      </w:r>
      <w:r w:rsidR="000579EB" w:rsidRPr="00092BC9">
        <w:rPr>
          <w:rFonts w:eastAsia="Times New Roman" w:cs="Times New Roman"/>
          <w:color w:val="000000"/>
          <w:lang w:val="en-US" w:eastAsia="en-US"/>
        </w:rPr>
        <w:t>ocal parent</w:t>
      </w:r>
      <w:r w:rsidR="002229D7" w:rsidRPr="00092BC9">
        <w:rPr>
          <w:rFonts w:eastAsia="Times New Roman" w:cs="Times New Roman"/>
          <w:color w:val="000000"/>
          <w:lang w:val="en-US" w:eastAsia="en-US"/>
        </w:rPr>
        <w:t>/</w:t>
      </w:r>
      <w:r w:rsidR="000579EB" w:rsidRPr="00092BC9">
        <w:rPr>
          <w:rFonts w:eastAsia="Times New Roman" w:cs="Times New Roman"/>
          <w:color w:val="000000"/>
          <w:lang w:val="en-US" w:eastAsia="en-US"/>
        </w:rPr>
        <w:t>advocate</w:t>
      </w:r>
      <w:r w:rsidR="0067247B" w:rsidRPr="00092BC9">
        <w:rPr>
          <w:rFonts w:eastAsia="Times New Roman" w:cs="Times New Roman"/>
          <w:color w:val="000000"/>
          <w:lang w:val="en-US" w:eastAsia="en-US"/>
        </w:rPr>
        <w:t>, International Social Service</w:t>
      </w:r>
      <w:r w:rsidR="00BB0FE9" w:rsidRPr="00092BC9">
        <w:rPr>
          <w:rFonts w:eastAsia="Times New Roman" w:cs="Times New Roman"/>
          <w:color w:val="000000"/>
          <w:lang w:val="en-US" w:eastAsia="en-US"/>
        </w:rPr>
        <w:t>, Burkina Faso</w:t>
      </w:r>
    </w:p>
    <w:p w14:paraId="1F18019E" w14:textId="74323A19" w:rsidR="00BB0FE9" w:rsidRPr="00092BC9" w:rsidRDefault="00BB0FE9" w:rsidP="00BB0FE9">
      <w:pPr>
        <w:pStyle w:val="ListParagraph"/>
        <w:numPr>
          <w:ilvl w:val="0"/>
          <w:numId w:val="3"/>
        </w:numPr>
        <w:spacing w:after="0" w:line="240" w:lineRule="auto"/>
        <w:rPr>
          <w:rFonts w:eastAsia="Times New Roman" w:cs="Times New Roman"/>
          <w:color w:val="000000"/>
          <w:lang w:val="en-US" w:eastAsia="en-US"/>
        </w:rPr>
      </w:pPr>
      <w:r w:rsidRPr="00092BC9">
        <w:rPr>
          <w:rFonts w:eastAsia="Times New Roman" w:cs="Times New Roman"/>
          <w:color w:val="000000"/>
          <w:lang w:val="en-US" w:eastAsia="en-US"/>
        </w:rPr>
        <w:t xml:space="preserve">Shona McDonald, Founder and Executive Director, </w:t>
      </w:r>
      <w:proofErr w:type="spellStart"/>
      <w:r w:rsidRPr="00092BC9">
        <w:rPr>
          <w:rFonts w:eastAsia="Times New Roman" w:cs="Times New Roman"/>
          <w:color w:val="000000"/>
          <w:lang w:val="en-US" w:eastAsia="en-US"/>
        </w:rPr>
        <w:t>Shonaquip</w:t>
      </w:r>
      <w:proofErr w:type="spellEnd"/>
      <w:r w:rsidRPr="00092BC9">
        <w:rPr>
          <w:rFonts w:eastAsia="Times New Roman" w:cs="Times New Roman"/>
          <w:color w:val="000000"/>
          <w:lang w:val="en-US" w:eastAsia="en-US"/>
        </w:rPr>
        <w:t xml:space="preserve"> Social Enterprises, South Africa</w:t>
      </w:r>
    </w:p>
    <w:p w14:paraId="271B950F" w14:textId="5650BCC8" w:rsidR="000579EB" w:rsidRPr="00092BC9" w:rsidRDefault="000579EB" w:rsidP="00BB0FE9">
      <w:pPr>
        <w:pStyle w:val="ListParagraph"/>
        <w:numPr>
          <w:ilvl w:val="0"/>
          <w:numId w:val="3"/>
        </w:numPr>
        <w:spacing w:after="0" w:line="240" w:lineRule="auto"/>
        <w:rPr>
          <w:rFonts w:eastAsia="Times New Roman" w:cs="Times New Roman"/>
          <w:color w:val="000000"/>
          <w:lang w:val="en-US" w:eastAsia="en-US"/>
        </w:rPr>
      </w:pPr>
      <w:r w:rsidRPr="00092BC9">
        <w:rPr>
          <w:rFonts w:eastAsia="Times New Roman" w:cs="Times New Roman"/>
          <w:color w:val="000000"/>
          <w:lang w:val="en-US" w:eastAsia="en-US"/>
        </w:rPr>
        <w:t>Marin</w:t>
      </w:r>
      <w:r w:rsidR="00F05678" w:rsidRPr="00092BC9">
        <w:rPr>
          <w:rFonts w:eastAsia="Times New Roman" w:cs="Times New Roman"/>
          <w:color w:val="000000"/>
          <w:lang w:val="en-US" w:eastAsia="en-US"/>
        </w:rPr>
        <w:t xml:space="preserve"> </w:t>
      </w:r>
      <w:proofErr w:type="spellStart"/>
      <w:r w:rsidR="00F05678" w:rsidRPr="00092BC9">
        <w:rPr>
          <w:rFonts w:eastAsia="Times New Roman" w:cs="Times New Roman"/>
          <w:color w:val="000000"/>
          <w:lang w:val="en-US" w:eastAsia="en-US"/>
        </w:rPr>
        <w:t>Andronache</w:t>
      </w:r>
      <w:proofErr w:type="spellEnd"/>
      <w:r w:rsidR="00BB0FE9" w:rsidRPr="00092BC9">
        <w:rPr>
          <w:rFonts w:eastAsia="Times New Roman" w:cs="Times New Roman"/>
          <w:color w:val="000000"/>
          <w:lang w:val="en-US" w:eastAsia="en-US"/>
        </w:rPr>
        <w:t xml:space="preserve">, Self-advocate, </w:t>
      </w:r>
      <w:r w:rsidR="00F05678" w:rsidRPr="00092BC9">
        <w:rPr>
          <w:rFonts w:eastAsia="Times New Roman" w:cs="Times New Roman"/>
          <w:color w:val="000000"/>
          <w:lang w:val="en-US" w:eastAsia="en-US"/>
        </w:rPr>
        <w:t xml:space="preserve">Republic of </w:t>
      </w:r>
      <w:r w:rsidR="00BB0FE9" w:rsidRPr="00092BC9">
        <w:rPr>
          <w:rFonts w:eastAsia="Times New Roman" w:cs="Times New Roman"/>
          <w:color w:val="000000"/>
          <w:lang w:val="en-US" w:eastAsia="en-US"/>
        </w:rPr>
        <w:t>Moldova</w:t>
      </w:r>
    </w:p>
    <w:p w14:paraId="6415980D" w14:textId="46DBAF56" w:rsidR="00BB0FE9" w:rsidRPr="00092BC9" w:rsidRDefault="00BB0FE9" w:rsidP="00BB0FE9">
      <w:pPr>
        <w:pStyle w:val="ListParagraph"/>
        <w:numPr>
          <w:ilvl w:val="0"/>
          <w:numId w:val="3"/>
        </w:numPr>
        <w:spacing w:after="0" w:line="240" w:lineRule="auto"/>
        <w:rPr>
          <w:rFonts w:eastAsia="Times New Roman" w:cs="Times New Roman"/>
          <w:color w:val="000000"/>
          <w:lang w:val="en-US" w:eastAsia="en-US"/>
        </w:rPr>
      </w:pPr>
      <w:r w:rsidRPr="00092BC9">
        <w:rPr>
          <w:rFonts w:eastAsia="Times New Roman" w:cs="Times New Roman"/>
          <w:color w:val="000000"/>
          <w:lang w:val="en-US" w:eastAsia="en-US"/>
        </w:rPr>
        <w:t>Mishelle Rudzinski, Founder and Executive Director, SPOON</w:t>
      </w:r>
      <w:r w:rsidR="002229D7" w:rsidRPr="00092BC9">
        <w:rPr>
          <w:rFonts w:eastAsia="Times New Roman" w:cs="Times New Roman"/>
          <w:color w:val="000000"/>
          <w:lang w:val="en-US" w:eastAsia="en-US"/>
        </w:rPr>
        <w:t>, USA</w:t>
      </w:r>
    </w:p>
    <w:p w14:paraId="4DBF59BA" w14:textId="257EEA84" w:rsidR="00092BC9" w:rsidRPr="00E114DB" w:rsidRDefault="00E114DB" w:rsidP="00E114DB">
      <w:pPr>
        <w:pStyle w:val="ListParagraph"/>
        <w:numPr>
          <w:ilvl w:val="0"/>
          <w:numId w:val="3"/>
        </w:numPr>
        <w:rPr>
          <w:color w:val="000000"/>
          <w:lang w:val="en-US"/>
        </w:rPr>
      </w:pPr>
      <w:r w:rsidRPr="00E114DB">
        <w:rPr>
          <w:color w:val="000000"/>
          <w:lang w:val="en-US"/>
        </w:rPr>
        <w:t xml:space="preserve">Ms. Nguyet </w:t>
      </w:r>
      <w:proofErr w:type="spellStart"/>
      <w:r w:rsidRPr="00E114DB">
        <w:rPr>
          <w:color w:val="000000"/>
          <w:lang w:val="en-US"/>
        </w:rPr>
        <w:t>Trinhthi</w:t>
      </w:r>
      <w:proofErr w:type="spellEnd"/>
      <w:r>
        <w:rPr>
          <w:color w:val="000000"/>
          <w:lang w:val="en-US"/>
        </w:rPr>
        <w:t xml:space="preserve">, </w:t>
      </w:r>
      <w:r w:rsidR="00092BC9" w:rsidRPr="00E114DB">
        <w:rPr>
          <w:color w:val="000000"/>
        </w:rPr>
        <w:t>Ministry of Labour and Social Affairs</w:t>
      </w:r>
      <w:r>
        <w:rPr>
          <w:color w:val="000000"/>
        </w:rPr>
        <w:t>, Republic of Vietnam</w:t>
      </w:r>
    </w:p>
    <w:p w14:paraId="40E21B99" w14:textId="77777777" w:rsidR="00092BC9" w:rsidRPr="00092BC9" w:rsidRDefault="00092BC9" w:rsidP="00092BC9">
      <w:pPr>
        <w:pStyle w:val="ListParagraph"/>
        <w:rPr>
          <w:color w:val="000000"/>
          <w:sz w:val="20"/>
          <w:szCs w:val="20"/>
        </w:rPr>
      </w:pPr>
    </w:p>
    <w:p w14:paraId="67E6064D" w14:textId="7D889C7C" w:rsidR="00021C10" w:rsidRPr="00092BC9" w:rsidRDefault="00021C10" w:rsidP="0017598B">
      <w:pPr>
        <w:pStyle w:val="ListParagraph"/>
        <w:spacing w:after="0" w:line="240" w:lineRule="auto"/>
        <w:rPr>
          <w:rFonts w:eastAsia="Times New Roman" w:cs="Times New Roman"/>
          <w:color w:val="000000"/>
          <w:sz w:val="20"/>
          <w:szCs w:val="20"/>
          <w:lang w:val="en-US" w:eastAsia="en-US"/>
        </w:rPr>
      </w:pPr>
    </w:p>
    <w:p w14:paraId="4E85895E" w14:textId="00AC9AAA" w:rsidR="006652EF" w:rsidRPr="00092BC9" w:rsidRDefault="00F05678" w:rsidP="00F05678">
      <w:pPr>
        <w:pStyle w:val="ListParagraph"/>
        <w:tabs>
          <w:tab w:val="left" w:pos="7040"/>
        </w:tabs>
        <w:spacing w:after="0" w:line="240" w:lineRule="auto"/>
        <w:rPr>
          <w:rFonts w:eastAsia="Times New Roman" w:cs="Times New Roman"/>
          <w:color w:val="000000"/>
          <w:sz w:val="20"/>
          <w:szCs w:val="20"/>
          <w:lang w:val="en-US" w:eastAsia="en-US"/>
        </w:rPr>
      </w:pPr>
      <w:r w:rsidRPr="00092BC9">
        <w:rPr>
          <w:rFonts w:eastAsia="Times New Roman" w:cs="Times New Roman"/>
          <w:color w:val="000000"/>
          <w:sz w:val="20"/>
          <w:szCs w:val="20"/>
          <w:lang w:val="en-US" w:eastAsia="en-US"/>
        </w:rPr>
        <w:tab/>
      </w:r>
    </w:p>
    <w:p w14:paraId="741AB434" w14:textId="0C385086" w:rsidR="00BB0FE9" w:rsidRPr="00092BC9" w:rsidRDefault="00BB0FE9" w:rsidP="00BB0FE9">
      <w:pPr>
        <w:pStyle w:val="ListParagraph"/>
        <w:spacing w:after="0" w:line="240" w:lineRule="auto"/>
        <w:rPr>
          <w:lang w:val="en-US"/>
        </w:rPr>
      </w:pPr>
    </w:p>
    <w:p w14:paraId="104D6950" w14:textId="39515A91" w:rsidR="00101C6F" w:rsidRPr="00092BC9" w:rsidRDefault="00101C6F">
      <w:pPr>
        <w:rPr>
          <w:rFonts w:asciiTheme="minorHAnsi" w:hAnsiTheme="minorHAnsi"/>
        </w:rPr>
      </w:pPr>
    </w:p>
    <w:sectPr w:rsidR="00101C6F" w:rsidRPr="00092BC9" w:rsidSect="008A12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A3039" w14:textId="77777777" w:rsidR="00840E2D" w:rsidRDefault="00840E2D" w:rsidP="00806E21">
      <w:r>
        <w:separator/>
      </w:r>
    </w:p>
  </w:endnote>
  <w:endnote w:type="continuationSeparator" w:id="0">
    <w:p w14:paraId="08D13A2E" w14:textId="77777777" w:rsidR="00840E2D" w:rsidRDefault="00840E2D" w:rsidP="0080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82D6D" w14:textId="77777777" w:rsidR="00840E2D" w:rsidRDefault="00840E2D" w:rsidP="00806E21">
      <w:r>
        <w:separator/>
      </w:r>
    </w:p>
  </w:footnote>
  <w:footnote w:type="continuationSeparator" w:id="0">
    <w:p w14:paraId="1F48F8F0" w14:textId="77777777" w:rsidR="00840E2D" w:rsidRDefault="00840E2D" w:rsidP="00806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DF08D" w14:textId="0E1CDA5A" w:rsidR="00806E21" w:rsidRPr="00806E21" w:rsidRDefault="00806E21">
    <w:pPr>
      <w:pStyle w:val="Header"/>
      <w:rPr>
        <w:sz w:val="20"/>
        <w:szCs w:val="20"/>
      </w:rPr>
    </w:pPr>
    <w:r w:rsidRPr="00806E21">
      <w:rPr>
        <w:sz w:val="20"/>
        <w:szCs w:val="20"/>
      </w:rPr>
      <w:t>Side event to the 13</w:t>
    </w:r>
    <w:r w:rsidRPr="00806E21">
      <w:rPr>
        <w:sz w:val="20"/>
        <w:szCs w:val="20"/>
        <w:vertAlign w:val="superscript"/>
      </w:rPr>
      <w:t>th</w:t>
    </w:r>
    <w:r w:rsidRPr="00806E21">
      <w:rPr>
        <w:sz w:val="20"/>
        <w:szCs w:val="20"/>
      </w:rPr>
      <w:t xml:space="preserve"> Conference of </w:t>
    </w:r>
    <w:r w:rsidR="00D24C49">
      <w:rPr>
        <w:sz w:val="20"/>
        <w:szCs w:val="20"/>
      </w:rPr>
      <w:t>States</w:t>
    </w:r>
    <w:r w:rsidRPr="00806E21">
      <w:rPr>
        <w:sz w:val="20"/>
        <w:szCs w:val="20"/>
      </w:rPr>
      <w:t xml:space="preserve"> Parties to the Convention on the Rights of Persons with Disabilities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D320C"/>
    <w:multiLevelType w:val="hybridMultilevel"/>
    <w:tmpl w:val="BF441606"/>
    <w:lvl w:ilvl="0" w:tplc="BC58F306">
      <w:start w:val="1"/>
      <w:numFmt w:val="bullet"/>
      <w:lvlText w:val="-"/>
      <w:lvlJc w:val="left"/>
      <w:pPr>
        <w:ind w:left="720" w:hanging="360"/>
      </w:pPr>
      <w:rPr>
        <w:rFonts w:ascii="Tahoma" w:eastAsia="Times New Roman" w:hAnsi="Tahom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B33D3"/>
    <w:multiLevelType w:val="hybridMultilevel"/>
    <w:tmpl w:val="57B2A4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9D67D9"/>
    <w:multiLevelType w:val="hybridMultilevel"/>
    <w:tmpl w:val="76B8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E62424"/>
    <w:multiLevelType w:val="hybridMultilevel"/>
    <w:tmpl w:val="7188F8F0"/>
    <w:lvl w:ilvl="0" w:tplc="ECD2DA4E">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EB"/>
    <w:rsid w:val="00021C10"/>
    <w:rsid w:val="000348B2"/>
    <w:rsid w:val="00053C36"/>
    <w:rsid w:val="000579EB"/>
    <w:rsid w:val="00092BC9"/>
    <w:rsid w:val="00101C6F"/>
    <w:rsid w:val="0017598B"/>
    <w:rsid w:val="00182A9E"/>
    <w:rsid w:val="001F75C2"/>
    <w:rsid w:val="002229D7"/>
    <w:rsid w:val="00254D4B"/>
    <w:rsid w:val="00260477"/>
    <w:rsid w:val="00355A31"/>
    <w:rsid w:val="00365EEF"/>
    <w:rsid w:val="0038495C"/>
    <w:rsid w:val="003C31D1"/>
    <w:rsid w:val="003D0007"/>
    <w:rsid w:val="004451DE"/>
    <w:rsid w:val="00486EF5"/>
    <w:rsid w:val="0050273F"/>
    <w:rsid w:val="005220DA"/>
    <w:rsid w:val="005329BE"/>
    <w:rsid w:val="00535F03"/>
    <w:rsid w:val="00536221"/>
    <w:rsid w:val="005573F5"/>
    <w:rsid w:val="00593D12"/>
    <w:rsid w:val="006136F4"/>
    <w:rsid w:val="00633DF9"/>
    <w:rsid w:val="006652EF"/>
    <w:rsid w:val="0067247B"/>
    <w:rsid w:val="00693B24"/>
    <w:rsid w:val="006956E6"/>
    <w:rsid w:val="007671D5"/>
    <w:rsid w:val="00796578"/>
    <w:rsid w:val="007A4EFB"/>
    <w:rsid w:val="00806E21"/>
    <w:rsid w:val="00840ADE"/>
    <w:rsid w:val="00840E2D"/>
    <w:rsid w:val="0084304A"/>
    <w:rsid w:val="008519E4"/>
    <w:rsid w:val="008A1265"/>
    <w:rsid w:val="008B2E31"/>
    <w:rsid w:val="008B4847"/>
    <w:rsid w:val="008E2077"/>
    <w:rsid w:val="00973B33"/>
    <w:rsid w:val="009D03AB"/>
    <w:rsid w:val="009D6D37"/>
    <w:rsid w:val="00A21B28"/>
    <w:rsid w:val="00B6728B"/>
    <w:rsid w:val="00B9326B"/>
    <w:rsid w:val="00BB0FE9"/>
    <w:rsid w:val="00BC160D"/>
    <w:rsid w:val="00BE0966"/>
    <w:rsid w:val="00CA5C92"/>
    <w:rsid w:val="00CF3B8C"/>
    <w:rsid w:val="00D20523"/>
    <w:rsid w:val="00D24C49"/>
    <w:rsid w:val="00D64460"/>
    <w:rsid w:val="00D876A5"/>
    <w:rsid w:val="00DB4E91"/>
    <w:rsid w:val="00DC061A"/>
    <w:rsid w:val="00E114DB"/>
    <w:rsid w:val="00E30504"/>
    <w:rsid w:val="00E44017"/>
    <w:rsid w:val="00E555DD"/>
    <w:rsid w:val="00E83107"/>
    <w:rsid w:val="00ED5501"/>
    <w:rsid w:val="00EE225F"/>
    <w:rsid w:val="00F05678"/>
    <w:rsid w:val="00F93673"/>
    <w:rsid w:val="00FB7F58"/>
    <w:rsid w:val="00FC4490"/>
    <w:rsid w:val="00FE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558D"/>
  <w15:chartTrackingRefBased/>
  <w15:docId w15:val="{AD1F274B-11FC-E948-A39E-6D5A85D3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C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9EB"/>
    <w:pPr>
      <w:spacing w:after="160" w:line="259" w:lineRule="auto"/>
      <w:ind w:left="720"/>
      <w:contextualSpacing/>
    </w:pPr>
    <w:rPr>
      <w:rFonts w:asciiTheme="minorHAnsi" w:eastAsiaTheme="minorEastAsia" w:hAnsiTheme="minorHAnsi" w:cstheme="minorBidi"/>
      <w:sz w:val="22"/>
      <w:szCs w:val="22"/>
      <w:lang w:val="en-GB" w:eastAsia="ja-JP"/>
    </w:rPr>
  </w:style>
  <w:style w:type="character" w:customStyle="1" w:styleId="apple-converted-space">
    <w:name w:val="apple-converted-space"/>
    <w:basedOn w:val="DefaultParagraphFont"/>
    <w:rsid w:val="000579EB"/>
  </w:style>
  <w:style w:type="paragraph" w:styleId="NormalWeb">
    <w:name w:val="Normal (Web)"/>
    <w:basedOn w:val="Normal"/>
    <w:uiPriority w:val="99"/>
    <w:semiHidden/>
    <w:unhideWhenUsed/>
    <w:rsid w:val="00021C10"/>
    <w:pPr>
      <w:spacing w:before="100" w:beforeAutospacing="1" w:after="100" w:afterAutospacing="1"/>
    </w:pPr>
  </w:style>
  <w:style w:type="paragraph" w:styleId="Header">
    <w:name w:val="header"/>
    <w:basedOn w:val="Normal"/>
    <w:link w:val="HeaderChar"/>
    <w:uiPriority w:val="99"/>
    <w:unhideWhenUsed/>
    <w:rsid w:val="00806E21"/>
    <w:pPr>
      <w:tabs>
        <w:tab w:val="center" w:pos="4680"/>
        <w:tab w:val="right" w:pos="9360"/>
      </w:tabs>
    </w:pPr>
    <w:rPr>
      <w:rFonts w:asciiTheme="minorHAnsi" w:eastAsiaTheme="minorEastAsia" w:hAnsiTheme="minorHAnsi" w:cstheme="minorBidi"/>
      <w:sz w:val="22"/>
      <w:szCs w:val="22"/>
      <w:lang w:val="en-GB" w:eastAsia="ja-JP"/>
    </w:rPr>
  </w:style>
  <w:style w:type="character" w:customStyle="1" w:styleId="HeaderChar">
    <w:name w:val="Header Char"/>
    <w:basedOn w:val="DefaultParagraphFont"/>
    <w:link w:val="Header"/>
    <w:uiPriority w:val="99"/>
    <w:rsid w:val="00806E21"/>
    <w:rPr>
      <w:rFonts w:eastAsiaTheme="minorEastAsia"/>
      <w:sz w:val="22"/>
      <w:szCs w:val="22"/>
      <w:lang w:val="en-GB" w:eastAsia="ja-JP"/>
    </w:rPr>
  </w:style>
  <w:style w:type="paragraph" w:styleId="Footer">
    <w:name w:val="footer"/>
    <w:basedOn w:val="Normal"/>
    <w:link w:val="FooterChar"/>
    <w:uiPriority w:val="99"/>
    <w:unhideWhenUsed/>
    <w:rsid w:val="00806E21"/>
    <w:pPr>
      <w:tabs>
        <w:tab w:val="center" w:pos="4680"/>
        <w:tab w:val="right" w:pos="9360"/>
      </w:tabs>
    </w:pPr>
    <w:rPr>
      <w:rFonts w:asciiTheme="minorHAnsi" w:eastAsiaTheme="minorEastAsia" w:hAnsiTheme="minorHAnsi" w:cstheme="minorBidi"/>
      <w:sz w:val="22"/>
      <w:szCs w:val="22"/>
      <w:lang w:val="en-GB" w:eastAsia="ja-JP"/>
    </w:rPr>
  </w:style>
  <w:style w:type="character" w:customStyle="1" w:styleId="FooterChar">
    <w:name w:val="Footer Char"/>
    <w:basedOn w:val="DefaultParagraphFont"/>
    <w:link w:val="Footer"/>
    <w:uiPriority w:val="99"/>
    <w:rsid w:val="00806E21"/>
    <w:rPr>
      <w:rFonts w:eastAsiaTheme="minorEastAsia"/>
      <w:sz w:val="22"/>
      <w:szCs w:val="22"/>
      <w:lang w:val="en-GB" w:eastAsia="ja-JP"/>
    </w:rPr>
  </w:style>
  <w:style w:type="table" w:styleId="TableGrid">
    <w:name w:val="Table Grid"/>
    <w:basedOn w:val="TableNormal"/>
    <w:uiPriority w:val="39"/>
    <w:rsid w:val="00557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73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3F5"/>
    <w:rPr>
      <w:rFonts w:ascii="Segoe UI" w:eastAsiaTheme="minorEastAsia" w:hAnsi="Segoe UI" w:cs="Segoe UI"/>
      <w:sz w:val="18"/>
      <w:szCs w:val="18"/>
      <w:lang w:val="en-GB" w:eastAsia="ja-JP"/>
    </w:rPr>
  </w:style>
  <w:style w:type="character" w:styleId="CommentReference">
    <w:name w:val="annotation reference"/>
    <w:basedOn w:val="DefaultParagraphFont"/>
    <w:uiPriority w:val="99"/>
    <w:semiHidden/>
    <w:unhideWhenUsed/>
    <w:rsid w:val="006136F4"/>
    <w:rPr>
      <w:sz w:val="16"/>
      <w:szCs w:val="16"/>
    </w:rPr>
  </w:style>
  <w:style w:type="paragraph" w:styleId="CommentText">
    <w:name w:val="annotation text"/>
    <w:basedOn w:val="Normal"/>
    <w:link w:val="CommentTextChar"/>
    <w:uiPriority w:val="99"/>
    <w:semiHidden/>
    <w:unhideWhenUsed/>
    <w:rsid w:val="006136F4"/>
    <w:pPr>
      <w:spacing w:after="160"/>
    </w:pPr>
    <w:rPr>
      <w:rFonts w:asciiTheme="minorHAnsi" w:eastAsiaTheme="minorEastAsia" w:hAnsiTheme="minorHAnsi" w:cstheme="minorBidi"/>
      <w:sz w:val="20"/>
      <w:szCs w:val="20"/>
      <w:lang w:val="en-GB" w:eastAsia="ja-JP"/>
    </w:rPr>
  </w:style>
  <w:style w:type="character" w:customStyle="1" w:styleId="CommentTextChar">
    <w:name w:val="Comment Text Char"/>
    <w:basedOn w:val="DefaultParagraphFont"/>
    <w:link w:val="CommentText"/>
    <w:uiPriority w:val="99"/>
    <w:semiHidden/>
    <w:rsid w:val="006136F4"/>
    <w:rPr>
      <w:rFonts w:eastAsiaTheme="minorEastAsia"/>
      <w:sz w:val="20"/>
      <w:szCs w:val="20"/>
      <w:lang w:val="en-GB" w:eastAsia="ja-JP"/>
    </w:rPr>
  </w:style>
  <w:style w:type="paragraph" w:styleId="CommentSubject">
    <w:name w:val="annotation subject"/>
    <w:basedOn w:val="CommentText"/>
    <w:next w:val="CommentText"/>
    <w:link w:val="CommentSubjectChar"/>
    <w:uiPriority w:val="99"/>
    <w:semiHidden/>
    <w:unhideWhenUsed/>
    <w:rsid w:val="006136F4"/>
    <w:rPr>
      <w:b/>
      <w:bCs/>
    </w:rPr>
  </w:style>
  <w:style w:type="character" w:customStyle="1" w:styleId="CommentSubjectChar">
    <w:name w:val="Comment Subject Char"/>
    <w:basedOn w:val="CommentTextChar"/>
    <w:link w:val="CommentSubject"/>
    <w:uiPriority w:val="99"/>
    <w:semiHidden/>
    <w:rsid w:val="006136F4"/>
    <w:rPr>
      <w:rFonts w:eastAsiaTheme="minorEastAsia"/>
      <w:b/>
      <w:bCs/>
      <w:sz w:val="20"/>
      <w:szCs w:val="20"/>
      <w:lang w:val="en-GB" w:eastAsia="ja-JP"/>
    </w:rPr>
  </w:style>
  <w:style w:type="paragraph" w:styleId="Revision">
    <w:name w:val="Revision"/>
    <w:hidden/>
    <w:uiPriority w:val="99"/>
    <w:semiHidden/>
    <w:rsid w:val="006136F4"/>
    <w:rPr>
      <w:rFonts w:eastAsiaTheme="minorEastAsia"/>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00545">
      <w:bodyDiv w:val="1"/>
      <w:marLeft w:val="0"/>
      <w:marRight w:val="0"/>
      <w:marTop w:val="0"/>
      <w:marBottom w:val="0"/>
      <w:divBdr>
        <w:top w:val="none" w:sz="0" w:space="0" w:color="auto"/>
        <w:left w:val="none" w:sz="0" w:space="0" w:color="auto"/>
        <w:bottom w:val="none" w:sz="0" w:space="0" w:color="auto"/>
        <w:right w:val="none" w:sz="0" w:space="0" w:color="auto"/>
      </w:divBdr>
      <w:divsChild>
        <w:div w:id="840588061">
          <w:marLeft w:val="0"/>
          <w:marRight w:val="0"/>
          <w:marTop w:val="0"/>
          <w:marBottom w:val="0"/>
          <w:divBdr>
            <w:top w:val="none" w:sz="0" w:space="0" w:color="auto"/>
            <w:left w:val="none" w:sz="0" w:space="0" w:color="auto"/>
            <w:bottom w:val="none" w:sz="0" w:space="0" w:color="auto"/>
            <w:right w:val="none" w:sz="0" w:space="0" w:color="auto"/>
          </w:divBdr>
          <w:divsChild>
            <w:div w:id="1116675986">
              <w:marLeft w:val="0"/>
              <w:marRight w:val="0"/>
              <w:marTop w:val="0"/>
              <w:marBottom w:val="0"/>
              <w:divBdr>
                <w:top w:val="none" w:sz="0" w:space="0" w:color="auto"/>
                <w:left w:val="none" w:sz="0" w:space="0" w:color="auto"/>
                <w:bottom w:val="none" w:sz="0" w:space="0" w:color="auto"/>
                <w:right w:val="none" w:sz="0" w:space="0" w:color="auto"/>
              </w:divBdr>
              <w:divsChild>
                <w:div w:id="16181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9334">
      <w:bodyDiv w:val="1"/>
      <w:marLeft w:val="0"/>
      <w:marRight w:val="0"/>
      <w:marTop w:val="0"/>
      <w:marBottom w:val="0"/>
      <w:divBdr>
        <w:top w:val="none" w:sz="0" w:space="0" w:color="auto"/>
        <w:left w:val="none" w:sz="0" w:space="0" w:color="auto"/>
        <w:bottom w:val="none" w:sz="0" w:space="0" w:color="auto"/>
        <w:right w:val="none" w:sz="0" w:space="0" w:color="auto"/>
      </w:divBdr>
    </w:div>
    <w:div w:id="568225106">
      <w:bodyDiv w:val="1"/>
      <w:marLeft w:val="0"/>
      <w:marRight w:val="0"/>
      <w:marTop w:val="0"/>
      <w:marBottom w:val="0"/>
      <w:divBdr>
        <w:top w:val="none" w:sz="0" w:space="0" w:color="auto"/>
        <w:left w:val="none" w:sz="0" w:space="0" w:color="auto"/>
        <w:bottom w:val="none" w:sz="0" w:space="0" w:color="auto"/>
        <w:right w:val="none" w:sz="0" w:space="0" w:color="auto"/>
      </w:divBdr>
      <w:divsChild>
        <w:div w:id="553734394">
          <w:marLeft w:val="0"/>
          <w:marRight w:val="0"/>
          <w:marTop w:val="0"/>
          <w:marBottom w:val="0"/>
          <w:divBdr>
            <w:top w:val="none" w:sz="0" w:space="0" w:color="auto"/>
            <w:left w:val="none" w:sz="0" w:space="0" w:color="auto"/>
            <w:bottom w:val="none" w:sz="0" w:space="0" w:color="auto"/>
            <w:right w:val="none" w:sz="0" w:space="0" w:color="auto"/>
          </w:divBdr>
          <w:divsChild>
            <w:div w:id="649796974">
              <w:marLeft w:val="0"/>
              <w:marRight w:val="0"/>
              <w:marTop w:val="0"/>
              <w:marBottom w:val="0"/>
              <w:divBdr>
                <w:top w:val="none" w:sz="0" w:space="0" w:color="auto"/>
                <w:left w:val="none" w:sz="0" w:space="0" w:color="auto"/>
                <w:bottom w:val="none" w:sz="0" w:space="0" w:color="auto"/>
                <w:right w:val="none" w:sz="0" w:space="0" w:color="auto"/>
              </w:divBdr>
              <w:divsChild>
                <w:div w:id="8411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34138">
      <w:bodyDiv w:val="1"/>
      <w:marLeft w:val="0"/>
      <w:marRight w:val="0"/>
      <w:marTop w:val="0"/>
      <w:marBottom w:val="0"/>
      <w:divBdr>
        <w:top w:val="none" w:sz="0" w:space="0" w:color="auto"/>
        <w:left w:val="none" w:sz="0" w:space="0" w:color="auto"/>
        <w:bottom w:val="none" w:sz="0" w:space="0" w:color="auto"/>
        <w:right w:val="none" w:sz="0" w:space="0" w:color="auto"/>
      </w:divBdr>
    </w:div>
    <w:div w:id="725569546">
      <w:bodyDiv w:val="1"/>
      <w:marLeft w:val="0"/>
      <w:marRight w:val="0"/>
      <w:marTop w:val="0"/>
      <w:marBottom w:val="0"/>
      <w:divBdr>
        <w:top w:val="none" w:sz="0" w:space="0" w:color="auto"/>
        <w:left w:val="none" w:sz="0" w:space="0" w:color="auto"/>
        <w:bottom w:val="none" w:sz="0" w:space="0" w:color="auto"/>
        <w:right w:val="none" w:sz="0" w:space="0" w:color="auto"/>
      </w:divBdr>
    </w:div>
    <w:div w:id="1114053198">
      <w:bodyDiv w:val="1"/>
      <w:marLeft w:val="0"/>
      <w:marRight w:val="0"/>
      <w:marTop w:val="0"/>
      <w:marBottom w:val="0"/>
      <w:divBdr>
        <w:top w:val="none" w:sz="0" w:space="0" w:color="auto"/>
        <w:left w:val="none" w:sz="0" w:space="0" w:color="auto"/>
        <w:bottom w:val="none" w:sz="0" w:space="0" w:color="auto"/>
        <w:right w:val="none" w:sz="0" w:space="0" w:color="auto"/>
      </w:divBdr>
    </w:div>
    <w:div w:id="1207566599">
      <w:bodyDiv w:val="1"/>
      <w:marLeft w:val="0"/>
      <w:marRight w:val="0"/>
      <w:marTop w:val="0"/>
      <w:marBottom w:val="0"/>
      <w:divBdr>
        <w:top w:val="none" w:sz="0" w:space="0" w:color="auto"/>
        <w:left w:val="none" w:sz="0" w:space="0" w:color="auto"/>
        <w:bottom w:val="none" w:sz="0" w:space="0" w:color="auto"/>
        <w:right w:val="none" w:sz="0" w:space="0" w:color="auto"/>
      </w:divBdr>
      <w:divsChild>
        <w:div w:id="1397170994">
          <w:marLeft w:val="0"/>
          <w:marRight w:val="0"/>
          <w:marTop w:val="0"/>
          <w:marBottom w:val="0"/>
          <w:divBdr>
            <w:top w:val="none" w:sz="0" w:space="0" w:color="auto"/>
            <w:left w:val="none" w:sz="0" w:space="0" w:color="auto"/>
            <w:bottom w:val="none" w:sz="0" w:space="0" w:color="auto"/>
            <w:right w:val="none" w:sz="0" w:space="0" w:color="auto"/>
          </w:divBdr>
        </w:div>
        <w:div w:id="1178928299">
          <w:marLeft w:val="0"/>
          <w:marRight w:val="0"/>
          <w:marTop w:val="0"/>
          <w:marBottom w:val="0"/>
          <w:divBdr>
            <w:top w:val="none" w:sz="0" w:space="0" w:color="auto"/>
            <w:left w:val="none" w:sz="0" w:space="0" w:color="auto"/>
            <w:bottom w:val="none" w:sz="0" w:space="0" w:color="auto"/>
            <w:right w:val="none" w:sz="0" w:space="0" w:color="auto"/>
          </w:divBdr>
        </w:div>
        <w:div w:id="696468073">
          <w:marLeft w:val="0"/>
          <w:marRight w:val="0"/>
          <w:marTop w:val="0"/>
          <w:marBottom w:val="0"/>
          <w:divBdr>
            <w:top w:val="none" w:sz="0" w:space="0" w:color="auto"/>
            <w:left w:val="none" w:sz="0" w:space="0" w:color="auto"/>
            <w:bottom w:val="none" w:sz="0" w:space="0" w:color="auto"/>
            <w:right w:val="none" w:sz="0" w:space="0" w:color="auto"/>
          </w:divBdr>
        </w:div>
        <w:div w:id="1591086159">
          <w:marLeft w:val="0"/>
          <w:marRight w:val="0"/>
          <w:marTop w:val="0"/>
          <w:marBottom w:val="0"/>
          <w:divBdr>
            <w:top w:val="none" w:sz="0" w:space="0" w:color="auto"/>
            <w:left w:val="none" w:sz="0" w:space="0" w:color="auto"/>
            <w:bottom w:val="none" w:sz="0" w:space="0" w:color="auto"/>
            <w:right w:val="none" w:sz="0" w:space="0" w:color="auto"/>
          </w:divBdr>
        </w:div>
      </w:divsChild>
    </w:div>
    <w:div w:id="1518884040">
      <w:bodyDiv w:val="1"/>
      <w:marLeft w:val="0"/>
      <w:marRight w:val="0"/>
      <w:marTop w:val="0"/>
      <w:marBottom w:val="0"/>
      <w:divBdr>
        <w:top w:val="none" w:sz="0" w:space="0" w:color="auto"/>
        <w:left w:val="none" w:sz="0" w:space="0" w:color="auto"/>
        <w:bottom w:val="none" w:sz="0" w:space="0" w:color="auto"/>
        <w:right w:val="none" w:sz="0" w:space="0" w:color="auto"/>
      </w:divBdr>
    </w:div>
    <w:div w:id="1672677530">
      <w:bodyDiv w:val="1"/>
      <w:marLeft w:val="0"/>
      <w:marRight w:val="0"/>
      <w:marTop w:val="0"/>
      <w:marBottom w:val="0"/>
      <w:divBdr>
        <w:top w:val="none" w:sz="0" w:space="0" w:color="auto"/>
        <w:left w:val="none" w:sz="0" w:space="0" w:color="auto"/>
        <w:bottom w:val="none" w:sz="0" w:space="0" w:color="auto"/>
        <w:right w:val="none" w:sz="0" w:space="0" w:color="auto"/>
      </w:divBdr>
      <w:divsChild>
        <w:div w:id="2115437097">
          <w:marLeft w:val="0"/>
          <w:marRight w:val="0"/>
          <w:marTop w:val="0"/>
          <w:marBottom w:val="0"/>
          <w:divBdr>
            <w:top w:val="none" w:sz="0" w:space="0" w:color="auto"/>
            <w:left w:val="none" w:sz="0" w:space="0" w:color="auto"/>
            <w:bottom w:val="none" w:sz="0" w:space="0" w:color="auto"/>
            <w:right w:val="none" w:sz="0" w:space="0" w:color="auto"/>
          </w:divBdr>
          <w:divsChild>
            <w:div w:id="1514876047">
              <w:marLeft w:val="0"/>
              <w:marRight w:val="0"/>
              <w:marTop w:val="0"/>
              <w:marBottom w:val="0"/>
              <w:divBdr>
                <w:top w:val="none" w:sz="0" w:space="0" w:color="auto"/>
                <w:left w:val="none" w:sz="0" w:space="0" w:color="auto"/>
                <w:bottom w:val="none" w:sz="0" w:space="0" w:color="auto"/>
                <w:right w:val="none" w:sz="0" w:space="0" w:color="auto"/>
              </w:divBdr>
              <w:divsChild>
                <w:div w:id="17590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03301">
      <w:bodyDiv w:val="1"/>
      <w:marLeft w:val="0"/>
      <w:marRight w:val="0"/>
      <w:marTop w:val="0"/>
      <w:marBottom w:val="0"/>
      <w:divBdr>
        <w:top w:val="none" w:sz="0" w:space="0" w:color="auto"/>
        <w:left w:val="none" w:sz="0" w:space="0" w:color="auto"/>
        <w:bottom w:val="none" w:sz="0" w:space="0" w:color="auto"/>
        <w:right w:val="none" w:sz="0" w:space="0" w:color="auto"/>
      </w:divBdr>
    </w:div>
    <w:div w:id="2009017303">
      <w:bodyDiv w:val="1"/>
      <w:marLeft w:val="0"/>
      <w:marRight w:val="0"/>
      <w:marTop w:val="0"/>
      <w:marBottom w:val="0"/>
      <w:divBdr>
        <w:top w:val="none" w:sz="0" w:space="0" w:color="auto"/>
        <w:left w:val="none" w:sz="0" w:space="0" w:color="auto"/>
        <w:bottom w:val="none" w:sz="0" w:space="0" w:color="auto"/>
        <w:right w:val="none" w:sz="0" w:space="0" w:color="auto"/>
      </w:divBdr>
    </w:div>
    <w:div w:id="2013219055">
      <w:bodyDiv w:val="1"/>
      <w:marLeft w:val="0"/>
      <w:marRight w:val="0"/>
      <w:marTop w:val="0"/>
      <w:marBottom w:val="0"/>
      <w:divBdr>
        <w:top w:val="none" w:sz="0" w:space="0" w:color="auto"/>
        <w:left w:val="none" w:sz="0" w:space="0" w:color="auto"/>
        <w:bottom w:val="none" w:sz="0" w:space="0" w:color="auto"/>
        <w:right w:val="none" w:sz="0" w:space="0" w:color="auto"/>
      </w:divBdr>
      <w:divsChild>
        <w:div w:id="496650008">
          <w:marLeft w:val="0"/>
          <w:marRight w:val="0"/>
          <w:marTop w:val="0"/>
          <w:marBottom w:val="0"/>
          <w:divBdr>
            <w:top w:val="none" w:sz="0" w:space="0" w:color="auto"/>
            <w:left w:val="none" w:sz="0" w:space="0" w:color="auto"/>
            <w:bottom w:val="none" w:sz="0" w:space="0" w:color="auto"/>
            <w:right w:val="none" w:sz="0" w:space="0" w:color="auto"/>
          </w:divBdr>
          <w:divsChild>
            <w:div w:id="2124035693">
              <w:marLeft w:val="0"/>
              <w:marRight w:val="0"/>
              <w:marTop w:val="0"/>
              <w:marBottom w:val="0"/>
              <w:divBdr>
                <w:top w:val="none" w:sz="0" w:space="0" w:color="auto"/>
                <w:left w:val="none" w:sz="0" w:space="0" w:color="auto"/>
                <w:bottom w:val="none" w:sz="0" w:space="0" w:color="auto"/>
                <w:right w:val="none" w:sz="0" w:space="0" w:color="auto"/>
              </w:divBdr>
              <w:divsChild>
                <w:div w:id="6718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Meritt Buyer</dc:creator>
  <cp:keywords/>
  <dc:description/>
  <cp:lastModifiedBy>Meritt Buyer</cp:lastModifiedBy>
  <cp:revision>12</cp:revision>
  <dcterms:created xsi:type="dcterms:W3CDTF">2020-11-06T18:57:00Z</dcterms:created>
  <dcterms:modified xsi:type="dcterms:W3CDTF">2020-12-08T17:09:00Z</dcterms:modified>
</cp:coreProperties>
</file>